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BABC6" w14:textId="77777777" w:rsidR="00922C48" w:rsidRDefault="008A05FA" w:rsidP="00922C48">
      <w:pPr>
        <w:jc w:val="center"/>
        <w:rPr>
          <w:rFonts w:ascii="Times New Roman" w:hAnsi="Times New Roman" w:cs="Times New Roman"/>
          <w:b/>
        </w:rPr>
      </w:pPr>
      <w:r w:rsidRPr="001A3496">
        <w:rPr>
          <w:rFonts w:ascii="Times New Roman" w:hAnsi="Times New Roman" w:cs="Times New Roman"/>
          <w:b/>
          <w:noProof/>
        </w:rPr>
        <w:drawing>
          <wp:anchor distT="0" distB="0" distL="114300" distR="114300" simplePos="0" relativeHeight="251660288" behindDoc="0" locked="0" layoutInCell="1" allowOverlap="1" wp14:anchorId="16D38787" wp14:editId="50FAE4EC">
            <wp:simplePos x="0" y="0"/>
            <wp:positionH relativeFrom="rightMargin">
              <wp:posOffset>-93980</wp:posOffset>
            </wp:positionH>
            <wp:positionV relativeFrom="margin">
              <wp:posOffset>-250825</wp:posOffset>
            </wp:positionV>
            <wp:extent cx="816610" cy="845185"/>
            <wp:effectExtent l="0" t="0" r="2540" b="0"/>
            <wp:wrapSquare wrapText="bothSides"/>
            <wp:docPr id="3" name="Picture 3" descr="F:\ARM Docs\Austin Roa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M Docs\Austin Road Cre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3496">
        <w:rPr>
          <w:rFonts w:ascii="Times New Roman" w:hAnsi="Times New Roman" w:cs="Times New Roman"/>
          <w:b/>
          <w:noProof/>
        </w:rPr>
        <w:drawing>
          <wp:anchor distT="0" distB="0" distL="114300" distR="114300" simplePos="0" relativeHeight="251656192" behindDoc="0" locked="0" layoutInCell="1" allowOverlap="1" wp14:anchorId="481C4873" wp14:editId="48F6274A">
            <wp:simplePos x="0" y="0"/>
            <wp:positionH relativeFrom="margin">
              <wp:posOffset>-767080</wp:posOffset>
            </wp:positionH>
            <wp:positionV relativeFrom="margin">
              <wp:posOffset>-191770</wp:posOffset>
            </wp:positionV>
            <wp:extent cx="902335" cy="933450"/>
            <wp:effectExtent l="0" t="0" r="0" b="0"/>
            <wp:wrapSquare wrapText="bothSides"/>
            <wp:docPr id="1" name="Picture 1" descr="F:\ARM Docs\Austin Roa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M Docs\Austin Road Cr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9D4">
        <w:rPr>
          <w:rFonts w:ascii="Times New Roman" w:hAnsi="Times New Roman" w:cs="Times New Roman"/>
          <w:noProof/>
        </w:rPr>
        <mc:AlternateContent>
          <mc:Choice Requires="wps">
            <w:drawing>
              <wp:anchor distT="45720" distB="45720" distL="114300" distR="114300" simplePos="0" relativeHeight="251658240" behindDoc="1" locked="0" layoutInCell="1" allowOverlap="1" wp14:anchorId="2AB1C2B0" wp14:editId="11D9E0BC">
                <wp:simplePos x="0" y="0"/>
                <wp:positionH relativeFrom="margin">
                  <wp:posOffset>334010</wp:posOffset>
                </wp:positionH>
                <wp:positionV relativeFrom="paragraph">
                  <wp:posOffset>14605</wp:posOffset>
                </wp:positionV>
                <wp:extent cx="5525135" cy="9899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989965"/>
                        </a:xfrm>
                        <a:prstGeom prst="rect">
                          <a:avLst/>
                        </a:prstGeom>
                        <a:solidFill>
                          <a:srgbClr val="FFFFFF"/>
                        </a:solidFill>
                        <a:ln w="9525">
                          <a:noFill/>
                          <a:miter lim="800000"/>
                          <a:headEnd/>
                          <a:tailEnd/>
                        </a:ln>
                      </wps:spPr>
                      <wps:txbx>
                        <w:txbxContent>
                          <w:p w14:paraId="753F7BC8" w14:textId="7D1D5355" w:rsidR="001539B7" w:rsidRPr="008A05FA" w:rsidRDefault="001539B7" w:rsidP="00B759D4">
                            <w:pPr>
                              <w:pStyle w:val="NormalWeb"/>
                              <w:jc w:val="center"/>
                              <w:rPr>
                                <w:b/>
                                <w:i/>
                              </w:rPr>
                            </w:pPr>
                            <w:r w:rsidRPr="008A05FA">
                              <w:rPr>
                                <w:b/>
                                <w:i/>
                              </w:rPr>
                              <w:t>ARMS Vision</w:t>
                            </w:r>
                          </w:p>
                          <w:p w14:paraId="1F7CA610" w14:textId="2BE7F9F6" w:rsidR="001539B7" w:rsidRDefault="001539B7" w:rsidP="008A05FA">
                            <w:pPr>
                              <w:pStyle w:val="NormalWeb"/>
                              <w:jc w:val="center"/>
                              <w:rPr>
                                <w:sz w:val="20"/>
                                <w:szCs w:val="20"/>
                              </w:rPr>
                            </w:pPr>
                            <w:r w:rsidRPr="00B759D4">
                              <w:rPr>
                                <w:sz w:val="20"/>
                                <w:szCs w:val="20"/>
                              </w:rPr>
                              <w:t>Austin Road Middle School will cultivate an environment for creativity, innovation and leadership where we exceed expectations every day.</w:t>
                            </w:r>
                          </w:p>
                          <w:p w14:paraId="3864EFF8" w14:textId="77777777" w:rsidR="001539B7" w:rsidRDefault="001539B7" w:rsidP="00845BCF">
                            <w:pPr>
                              <w:ind w:firstLine="720"/>
                              <w:rPr>
                                <w:rStyle w:val="Emphasis"/>
                                <w:rFonts w:ascii="Calibri" w:hAnsi="Calibri"/>
                                <w:b/>
                                <w:bCs/>
                                <w:color w:val="000000"/>
                                <w:sz w:val="24"/>
                                <w:szCs w:val="27"/>
                                <w:shd w:val="clear" w:color="auto" w:fill="FFFFFF"/>
                              </w:rPr>
                            </w:pPr>
                          </w:p>
                          <w:p w14:paraId="1356C75A" w14:textId="77777777" w:rsidR="001539B7" w:rsidRDefault="001539B7" w:rsidP="00845BCF">
                            <w:pPr>
                              <w:ind w:firstLine="720"/>
                              <w:rPr>
                                <w:rStyle w:val="Emphasis"/>
                                <w:rFonts w:ascii="Calibri" w:hAnsi="Calibri"/>
                                <w:b/>
                                <w:bCs/>
                                <w:color w:val="000000"/>
                                <w:sz w:val="24"/>
                                <w:szCs w:val="27"/>
                                <w:shd w:val="clear" w:color="auto" w:fill="FFFFFF"/>
                              </w:rPr>
                            </w:pPr>
                            <w:r>
                              <w:rPr>
                                <w:rStyle w:val="Emphasis"/>
                                <w:rFonts w:ascii="Calibri" w:hAnsi="Calibri"/>
                                <w:b/>
                                <w:bCs/>
                                <w:color w:val="000000"/>
                                <w:sz w:val="24"/>
                                <w:szCs w:val="27"/>
                                <w:shd w:val="clear" w:color="auto" w:fill="FFFFFF"/>
                              </w:rPr>
                              <w:t>Austin Road Middle School strives to develop a nurturing school community that encourages academic success for each scholar through a rigorous curriculum and extracurricular opportunities supported by dedicated teachers and staff.  Each scholar will become a contributing citizen of our community and global environment.</w:t>
                            </w:r>
                          </w:p>
                          <w:p w14:paraId="7D6D2AEE" w14:textId="77777777" w:rsidR="001539B7" w:rsidRDefault="001539B7" w:rsidP="008A05FA">
                            <w:pPr>
                              <w:pStyle w:val="NormalWeb"/>
                              <w:jc w:val="center"/>
                              <w:rPr>
                                <w:sz w:val="20"/>
                                <w:szCs w:val="20"/>
                              </w:rPr>
                            </w:pPr>
                          </w:p>
                          <w:p w14:paraId="3C647339" w14:textId="69921176" w:rsidR="001539B7" w:rsidRDefault="001539B7" w:rsidP="008A05FA">
                            <w:pPr>
                              <w:pStyle w:val="NormalWeb"/>
                              <w:jc w:val="center"/>
                              <w:rPr>
                                <w:sz w:val="20"/>
                                <w:szCs w:val="20"/>
                              </w:rPr>
                            </w:pPr>
                          </w:p>
                          <w:p w14:paraId="23B4D6E7" w14:textId="6BA51922" w:rsidR="001539B7" w:rsidRDefault="001539B7" w:rsidP="008A05FA">
                            <w:pPr>
                              <w:pStyle w:val="NormalWeb"/>
                              <w:jc w:val="center"/>
                              <w:rPr>
                                <w:sz w:val="20"/>
                                <w:szCs w:val="20"/>
                              </w:rPr>
                            </w:pPr>
                          </w:p>
                          <w:p w14:paraId="37C2168D" w14:textId="77777777" w:rsidR="001539B7" w:rsidRPr="00B759D4" w:rsidRDefault="001539B7" w:rsidP="008A05FA">
                            <w:pPr>
                              <w:pStyle w:val="NormalWeb"/>
                              <w:jc w:val="center"/>
                              <w:rPr>
                                <w:sz w:val="20"/>
                                <w:szCs w:val="20"/>
                              </w:rPr>
                            </w:pPr>
                          </w:p>
                          <w:p w14:paraId="0BFB8351" w14:textId="77777777" w:rsidR="001539B7" w:rsidRDefault="001539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1C2B0" id="_x0000_t202" coordsize="21600,21600" o:spt="202" path="m,l,21600r21600,l21600,xe">
                <v:stroke joinstyle="miter"/>
                <v:path gradientshapeok="t" o:connecttype="rect"/>
              </v:shapetype>
              <v:shape id="Text Box 2" o:spid="_x0000_s1026" type="#_x0000_t202" style="position:absolute;left:0;text-align:left;margin-left:26.3pt;margin-top:1.15pt;width:435.05pt;height:7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" stroked="f">
                <v:textbox>
                  <w:txbxContent>
                    <w:p w14:paraId="753F7BC8" w14:textId="7D1D5355" w:rsidR="001539B7" w:rsidRPr="008A05FA" w:rsidRDefault="001539B7" w:rsidP="00B759D4">
                      <w:pPr>
                        <w:pStyle w:val="NormalWeb"/>
                        <w:jc w:val="center"/>
                        <w:rPr>
                          <w:b/>
                          <w:i/>
                        </w:rPr>
                      </w:pPr>
                      <w:r w:rsidRPr="008A05FA">
                        <w:rPr>
                          <w:b/>
                          <w:i/>
                        </w:rPr>
                        <w:t>ARMS Vision</w:t>
                      </w:r>
                    </w:p>
                    <w:p w14:paraId="1F7CA610" w14:textId="2BE7F9F6" w:rsidR="001539B7" w:rsidRDefault="001539B7" w:rsidP="008A05FA">
                      <w:pPr>
                        <w:pStyle w:val="NormalWeb"/>
                        <w:jc w:val="center"/>
                        <w:rPr>
                          <w:sz w:val="20"/>
                          <w:szCs w:val="20"/>
                        </w:rPr>
                      </w:pPr>
                      <w:r w:rsidRPr="00B759D4">
                        <w:rPr>
                          <w:sz w:val="20"/>
                          <w:szCs w:val="20"/>
                        </w:rPr>
                        <w:t>Austin Road Middle School will cultivate an environment for creativity, innovation and leadership where we exceed expectations every day.</w:t>
                      </w:r>
                    </w:p>
                    <w:p w14:paraId="3864EFF8" w14:textId="77777777" w:rsidR="001539B7" w:rsidRDefault="001539B7" w:rsidP="00845BCF">
                      <w:pPr>
                        <w:ind w:firstLine="720"/>
                        <w:rPr>
                          <w:rStyle w:val="Emphasis"/>
                          <w:rFonts w:ascii="Calibri" w:hAnsi="Calibri"/>
                          <w:b/>
                          <w:bCs/>
                          <w:color w:val="000000"/>
                          <w:sz w:val="24"/>
                          <w:szCs w:val="27"/>
                          <w:shd w:val="clear" w:color="auto" w:fill="FFFFFF"/>
                        </w:rPr>
                      </w:pPr>
                    </w:p>
                    <w:p w14:paraId="1356C75A" w14:textId="77777777" w:rsidR="001539B7" w:rsidRDefault="001539B7" w:rsidP="00845BCF">
                      <w:pPr>
                        <w:ind w:firstLine="720"/>
                        <w:rPr>
                          <w:rStyle w:val="Emphasis"/>
                          <w:rFonts w:ascii="Calibri" w:hAnsi="Calibri"/>
                          <w:b/>
                          <w:bCs/>
                          <w:color w:val="000000"/>
                          <w:sz w:val="24"/>
                          <w:szCs w:val="27"/>
                          <w:shd w:val="clear" w:color="auto" w:fill="FFFFFF"/>
                        </w:rPr>
                      </w:pPr>
                      <w:r>
                        <w:rPr>
                          <w:rStyle w:val="Emphasis"/>
                          <w:rFonts w:ascii="Calibri" w:hAnsi="Calibri"/>
                          <w:b/>
                          <w:bCs/>
                          <w:color w:val="000000"/>
                          <w:sz w:val="24"/>
                          <w:szCs w:val="27"/>
                          <w:shd w:val="clear" w:color="auto" w:fill="FFFFFF"/>
                        </w:rPr>
                        <w:t>Austin Road Middle School strives to develop a nurturing school community that encourages academic success for each scholar through a rigorous curriculum and extracurricular opportunities supported by dedicated teachers and staff.  Each scholar will become a contributing citizen of our community and global environment.</w:t>
                      </w:r>
                    </w:p>
                    <w:p w14:paraId="7D6D2AEE" w14:textId="77777777" w:rsidR="001539B7" w:rsidRDefault="001539B7" w:rsidP="008A05FA">
                      <w:pPr>
                        <w:pStyle w:val="NormalWeb"/>
                        <w:jc w:val="center"/>
                        <w:rPr>
                          <w:sz w:val="20"/>
                          <w:szCs w:val="20"/>
                        </w:rPr>
                      </w:pPr>
                    </w:p>
                    <w:p w14:paraId="3C647339" w14:textId="69921176" w:rsidR="001539B7" w:rsidRDefault="001539B7" w:rsidP="008A05FA">
                      <w:pPr>
                        <w:pStyle w:val="NormalWeb"/>
                        <w:jc w:val="center"/>
                        <w:rPr>
                          <w:sz w:val="20"/>
                          <w:szCs w:val="20"/>
                        </w:rPr>
                      </w:pPr>
                    </w:p>
                    <w:p w14:paraId="23B4D6E7" w14:textId="6BA51922" w:rsidR="001539B7" w:rsidRDefault="001539B7" w:rsidP="008A05FA">
                      <w:pPr>
                        <w:pStyle w:val="NormalWeb"/>
                        <w:jc w:val="center"/>
                        <w:rPr>
                          <w:sz w:val="20"/>
                          <w:szCs w:val="20"/>
                        </w:rPr>
                      </w:pPr>
                    </w:p>
                    <w:p w14:paraId="37C2168D" w14:textId="77777777" w:rsidR="001539B7" w:rsidRPr="00B759D4" w:rsidRDefault="001539B7" w:rsidP="008A05FA">
                      <w:pPr>
                        <w:pStyle w:val="NormalWeb"/>
                        <w:jc w:val="center"/>
                        <w:rPr>
                          <w:sz w:val="20"/>
                          <w:szCs w:val="20"/>
                        </w:rPr>
                      </w:pPr>
                    </w:p>
                    <w:p w14:paraId="0BFB8351" w14:textId="77777777" w:rsidR="001539B7" w:rsidRDefault="001539B7"/>
                  </w:txbxContent>
                </v:textbox>
                <w10:wrap type="square" anchorx="margin"/>
              </v:shape>
            </w:pict>
          </mc:Fallback>
        </mc:AlternateContent>
      </w:r>
      <w:r w:rsidR="00F63A34" w:rsidRPr="001A3496">
        <w:rPr>
          <w:rFonts w:ascii="Times New Roman" w:hAnsi="Times New Roman" w:cs="Times New Roman"/>
          <w:b/>
        </w:rPr>
        <w:t>AUSTIN ROAD MIDDLE SCHOOL</w:t>
      </w:r>
    </w:p>
    <w:p w14:paraId="4319404C" w14:textId="26FA1720" w:rsidR="00F63A34" w:rsidRDefault="00F2156B" w:rsidP="00922C48">
      <w:pPr>
        <w:jc w:val="center"/>
        <w:rPr>
          <w:rFonts w:ascii="Times New Roman" w:hAnsi="Times New Roman" w:cs="Times New Roman"/>
          <w:b/>
        </w:rPr>
      </w:pPr>
      <w:r>
        <w:rPr>
          <w:rFonts w:ascii="Times New Roman" w:hAnsi="Times New Roman" w:cs="Times New Roman"/>
          <w:b/>
        </w:rPr>
        <w:t>7</w:t>
      </w:r>
      <w:r w:rsidR="00F63A34" w:rsidRPr="001A3496">
        <w:rPr>
          <w:rFonts w:ascii="Times New Roman" w:hAnsi="Times New Roman" w:cs="Times New Roman"/>
          <w:b/>
        </w:rPr>
        <w:t xml:space="preserve">th Grade </w:t>
      </w:r>
      <w:r w:rsidR="00AA2EFD">
        <w:rPr>
          <w:rFonts w:ascii="Times New Roman" w:hAnsi="Times New Roman" w:cs="Times New Roman"/>
          <w:b/>
        </w:rPr>
        <w:t xml:space="preserve">Accelerated </w:t>
      </w:r>
      <w:r w:rsidR="00F63A34" w:rsidRPr="001A3496">
        <w:rPr>
          <w:rFonts w:ascii="Times New Roman" w:hAnsi="Times New Roman" w:cs="Times New Roman"/>
          <w:b/>
        </w:rPr>
        <w:t>Math Course Syllabus</w:t>
      </w:r>
      <w:r w:rsidR="00A73169">
        <w:rPr>
          <w:rFonts w:ascii="Times New Roman" w:hAnsi="Times New Roman" w:cs="Times New Roman"/>
          <w:b/>
        </w:rPr>
        <w:t xml:space="preserve"> </w:t>
      </w:r>
      <w:r w:rsidR="00922C48">
        <w:rPr>
          <w:rFonts w:ascii="Times New Roman" w:hAnsi="Times New Roman" w:cs="Times New Roman"/>
          <w:b/>
        </w:rPr>
        <w:t>2020-2021</w:t>
      </w:r>
    </w:p>
    <w:p w14:paraId="6355EB2F" w14:textId="04732BCF" w:rsidR="00922C48" w:rsidRDefault="00922C48" w:rsidP="00922C48">
      <w:pPr>
        <w:jc w:val="center"/>
        <w:rPr>
          <w:rFonts w:ascii="Times New Roman" w:hAnsi="Times New Roman" w:cs="Times New Roman"/>
          <w:b/>
        </w:rPr>
      </w:pPr>
      <w:r>
        <w:rPr>
          <w:rFonts w:ascii="Times New Roman" w:hAnsi="Times New Roman" w:cs="Times New Roman"/>
          <w:b/>
        </w:rPr>
        <w:t xml:space="preserve">Remind Code: </w:t>
      </w:r>
    </w:p>
    <w:p w14:paraId="1F7AB18A" w14:textId="388C34FA" w:rsidR="00F63A34" w:rsidRDefault="008344A5" w:rsidP="00922C48">
      <w:pPr>
        <w:jc w:val="center"/>
        <w:rPr>
          <w:rFonts w:ascii="Times New Roman" w:hAnsi="Times New Roman" w:cs="Times New Roman"/>
          <w:b/>
        </w:rPr>
      </w:pPr>
      <w:r>
        <w:rPr>
          <w:rFonts w:ascii="Times New Roman" w:hAnsi="Times New Roman" w:cs="Times New Roman"/>
          <w:b/>
        </w:rPr>
        <w:t>Angela Stafford, M.Ed.</w:t>
      </w:r>
      <w:r w:rsidR="008A4126">
        <w:rPr>
          <w:rFonts w:ascii="Times New Roman" w:hAnsi="Times New Roman" w:cs="Times New Roman"/>
          <w:b/>
        </w:rPr>
        <w:tab/>
      </w:r>
      <w:r w:rsidR="008A4126">
        <w:rPr>
          <w:rFonts w:ascii="Times New Roman" w:hAnsi="Times New Roman" w:cs="Times New Roman"/>
          <w:b/>
        </w:rPr>
        <w:tab/>
      </w:r>
      <w:r w:rsidR="008A4126">
        <w:rPr>
          <w:rFonts w:ascii="Times New Roman" w:hAnsi="Times New Roman" w:cs="Times New Roman"/>
          <w:b/>
        </w:rPr>
        <w:tab/>
      </w:r>
      <w:r w:rsidR="008A4126">
        <w:rPr>
          <w:rFonts w:ascii="Times New Roman" w:hAnsi="Times New Roman" w:cs="Times New Roman"/>
          <w:b/>
        </w:rPr>
        <w:tab/>
      </w:r>
      <w:r w:rsidR="00F63A34" w:rsidRPr="001A3496">
        <w:rPr>
          <w:rFonts w:ascii="Times New Roman" w:hAnsi="Times New Roman" w:cs="Times New Roman"/>
          <w:b/>
        </w:rPr>
        <w:t xml:space="preserve">Email: </w:t>
      </w:r>
      <w:r>
        <w:rPr>
          <w:rFonts w:ascii="Times New Roman" w:hAnsi="Times New Roman" w:cs="Times New Roman"/>
          <w:b/>
        </w:rPr>
        <w:t>angela.stafford@henry.k12.ga.us</w:t>
      </w:r>
    </w:p>
    <w:p w14:paraId="06DEFBF9" w14:textId="797EE4F8" w:rsidR="00B33E2B" w:rsidRDefault="004E765A" w:rsidP="00B33E2B">
      <w:pPr>
        <w:rPr>
          <w:rFonts w:ascii="Times New Roman" w:hAnsi="Times New Roman" w:cs="Times New Roman"/>
        </w:rPr>
      </w:pPr>
      <w:r w:rsidRPr="002338B1">
        <w:rPr>
          <w:rFonts w:ascii="Times New Roman" w:hAnsi="Times New Roman" w:cs="Times New Roman"/>
        </w:rPr>
        <w:t xml:space="preserve">Welcome to the </w:t>
      </w:r>
      <w:r w:rsidR="005D383F">
        <w:rPr>
          <w:rFonts w:ascii="Times New Roman" w:hAnsi="Times New Roman" w:cs="Times New Roman"/>
        </w:rPr>
        <w:t>2</w:t>
      </w:r>
      <w:r w:rsidR="00922C48">
        <w:rPr>
          <w:rFonts w:ascii="Times New Roman" w:hAnsi="Times New Roman" w:cs="Times New Roman"/>
        </w:rPr>
        <w:t xml:space="preserve">020-2021 </w:t>
      </w:r>
      <w:r w:rsidRPr="002338B1">
        <w:rPr>
          <w:rFonts w:ascii="Times New Roman" w:hAnsi="Times New Roman" w:cs="Times New Roman"/>
        </w:rPr>
        <w:t>school year!</w:t>
      </w:r>
      <w:r w:rsidR="008A4126">
        <w:rPr>
          <w:rFonts w:ascii="Times New Roman" w:hAnsi="Times New Roman" w:cs="Times New Roman"/>
        </w:rPr>
        <w:t xml:space="preserve">  In this syllabus you will f</w:t>
      </w:r>
      <w:r w:rsidR="00036EFD">
        <w:rPr>
          <w:rFonts w:ascii="Times New Roman" w:hAnsi="Times New Roman" w:cs="Times New Roman"/>
        </w:rPr>
        <w:t xml:space="preserve">ind information about the seventh </w:t>
      </w:r>
      <w:r w:rsidR="008A4126">
        <w:rPr>
          <w:rFonts w:ascii="Times New Roman" w:hAnsi="Times New Roman" w:cs="Times New Roman"/>
        </w:rPr>
        <w:t>grade</w:t>
      </w:r>
      <w:r w:rsidR="00B33E2B">
        <w:rPr>
          <w:rFonts w:ascii="Times New Roman" w:hAnsi="Times New Roman" w:cs="Times New Roman"/>
        </w:rPr>
        <w:t xml:space="preserve"> accelerated</w:t>
      </w:r>
      <w:r w:rsidR="008A4126">
        <w:rPr>
          <w:rFonts w:ascii="Times New Roman" w:hAnsi="Times New Roman" w:cs="Times New Roman"/>
        </w:rPr>
        <w:t xml:space="preserve"> math Georgia Standards of Excellence, supplies needed, my classroom and homework exp</w:t>
      </w:r>
      <w:r w:rsidR="00B066C9">
        <w:rPr>
          <w:rFonts w:ascii="Times New Roman" w:hAnsi="Times New Roman" w:cs="Times New Roman"/>
        </w:rPr>
        <w:t>ectations for all scholars</w:t>
      </w:r>
      <w:r w:rsidR="008A4126">
        <w:rPr>
          <w:rFonts w:ascii="Times New Roman" w:hAnsi="Times New Roman" w:cs="Times New Roman"/>
        </w:rPr>
        <w:t>, and ARMS weighted grading scale.</w:t>
      </w:r>
      <w:r w:rsidRPr="002338B1">
        <w:rPr>
          <w:rFonts w:ascii="Times New Roman" w:hAnsi="Times New Roman" w:cs="Times New Roman"/>
        </w:rPr>
        <w:t xml:space="preserve"> </w:t>
      </w:r>
      <w:r w:rsidR="00ED3007">
        <w:rPr>
          <w:rFonts w:ascii="Times New Roman" w:hAnsi="Times New Roman" w:cs="Times New Roman"/>
        </w:rPr>
        <w:t>In this class, we will cover all of the 7</w:t>
      </w:r>
      <w:r w:rsidR="00ED3007" w:rsidRPr="00ED3007">
        <w:rPr>
          <w:rFonts w:ascii="Times New Roman" w:hAnsi="Times New Roman" w:cs="Times New Roman"/>
          <w:vertAlign w:val="superscript"/>
        </w:rPr>
        <w:t>th</w:t>
      </w:r>
      <w:r w:rsidR="00B33E2B">
        <w:rPr>
          <w:rFonts w:ascii="Times New Roman" w:hAnsi="Times New Roman" w:cs="Times New Roman"/>
        </w:rPr>
        <w:t xml:space="preserve"> standards, and majority of 8</w:t>
      </w:r>
      <w:r w:rsidR="00B33E2B" w:rsidRPr="00B33E2B">
        <w:rPr>
          <w:rFonts w:ascii="Times New Roman" w:hAnsi="Times New Roman" w:cs="Times New Roman"/>
          <w:vertAlign w:val="superscript"/>
        </w:rPr>
        <w:t>th</w:t>
      </w:r>
      <w:r w:rsidR="00B33E2B">
        <w:rPr>
          <w:rFonts w:ascii="Times New Roman" w:hAnsi="Times New Roman" w:cs="Times New Roman"/>
        </w:rPr>
        <w:t xml:space="preserve"> grade standards. This class will be fast paced. Expected homework nightly on and off of the computer. </w:t>
      </w:r>
    </w:p>
    <w:p w14:paraId="7771321B" w14:textId="77777777" w:rsidR="004057E0" w:rsidRDefault="004057E0" w:rsidP="004057E0">
      <w:pPr>
        <w:ind w:firstLine="720"/>
        <w:jc w:val="center"/>
        <w:rPr>
          <w:rStyle w:val="Emphasis"/>
          <w:rFonts w:ascii="Calibri" w:hAnsi="Calibri"/>
          <w:b/>
          <w:bCs/>
          <w:sz w:val="24"/>
          <w:szCs w:val="27"/>
          <w:shd w:val="clear" w:color="auto" w:fill="FFFFFF"/>
        </w:rPr>
      </w:pPr>
      <w:r>
        <w:rPr>
          <w:rStyle w:val="Emphasis"/>
          <w:rFonts w:ascii="Calibri" w:hAnsi="Calibri"/>
          <w:b/>
          <w:bCs/>
          <w:sz w:val="24"/>
          <w:szCs w:val="27"/>
          <w:shd w:val="clear" w:color="auto" w:fill="FFFFFF"/>
        </w:rPr>
        <w:t>Austin Road Middle School Mission Statement</w:t>
      </w:r>
    </w:p>
    <w:p w14:paraId="1F01D168" w14:textId="2DF5663B" w:rsidR="004057E0" w:rsidRPr="00922C48" w:rsidRDefault="004057E0" w:rsidP="00922C48">
      <w:pPr>
        <w:ind w:firstLine="720"/>
        <w:jc w:val="center"/>
        <w:rPr>
          <w:rFonts w:ascii="Calibri" w:hAnsi="Calibri"/>
          <w:b/>
          <w:bCs/>
          <w:i/>
          <w:iCs/>
          <w:color w:val="000000"/>
          <w:sz w:val="24"/>
          <w:szCs w:val="27"/>
          <w:shd w:val="clear" w:color="auto" w:fill="FFFFFF"/>
        </w:rPr>
      </w:pPr>
      <w:r>
        <w:rPr>
          <w:rStyle w:val="Emphasis"/>
          <w:rFonts w:ascii="Calibri" w:hAnsi="Calibri"/>
          <w:b/>
          <w:bCs/>
          <w:color w:val="000000"/>
          <w:sz w:val="24"/>
          <w:szCs w:val="27"/>
          <w:shd w:val="clear" w:color="auto" w:fill="FFFFFF"/>
        </w:rPr>
        <w:t>Austin Road Middle School strives to develop a nurturing school community that encourages academic success for each scholar through a rigorous curriculum and extracurricular opportunities supported by dedicated teachers and staff.  Each scholar will become a contributing citizen of our community and global environment.</w:t>
      </w:r>
    </w:p>
    <w:p w14:paraId="4BEB8885" w14:textId="35F4AEB4" w:rsidR="008A4126" w:rsidRPr="00305602" w:rsidRDefault="00305602" w:rsidP="00B33E2B">
      <w:pPr>
        <w:jc w:val="center"/>
        <w:rPr>
          <w:rFonts w:ascii="Times New Roman" w:hAnsi="Times New Roman" w:cs="Times New Roman"/>
          <w:b/>
          <w:u w:val="single"/>
        </w:rPr>
      </w:pPr>
      <w:r>
        <w:rPr>
          <w:rFonts w:ascii="Times New Roman" w:hAnsi="Times New Roman" w:cs="Times New Roman"/>
          <w:b/>
          <w:u w:val="single"/>
        </w:rPr>
        <w:t>Course Description</w:t>
      </w:r>
    </w:p>
    <w:p w14:paraId="43E64B86" w14:textId="2C4CCFA9" w:rsidR="00036EFD" w:rsidRPr="00036EFD" w:rsidRDefault="00036EFD" w:rsidP="00036EFD">
      <w:pPr>
        <w:rPr>
          <w:rFonts w:ascii="Times New Roman" w:hAnsi="Times New Roman" w:cs="Times New Roman"/>
        </w:rPr>
      </w:pPr>
      <w:r>
        <w:rPr>
          <w:rFonts w:ascii="Times New Roman" w:hAnsi="Times New Roman" w:cs="Times New Roman"/>
        </w:rPr>
        <w:t>Seventh g</w:t>
      </w:r>
      <w:r w:rsidRPr="00036EFD">
        <w:rPr>
          <w:rFonts w:ascii="Times New Roman" w:hAnsi="Times New Roman" w:cs="Times New Roman"/>
        </w:rPr>
        <w:t>rade mathematics uses Georgia Standards of Excellence which focus on actively engaging students in the development of mathematical understanding by using manipulatives and a variety of representations, working independently and cooperatively to solve problems, estimating and computing efficiently, and conducting investigations and recording findings. In our mathematics classrooms, students will learn to think critically in a mathematical way with an understanding that there are many different ways to a solution.  There is a strong emphasis on vocabulary building strategies this year.</w:t>
      </w:r>
      <w:r w:rsidR="00AA2EFD">
        <w:rPr>
          <w:rFonts w:ascii="Times New Roman" w:hAnsi="Times New Roman" w:cs="Times New Roman"/>
        </w:rPr>
        <w:t xml:space="preserve"> In 7</w:t>
      </w:r>
      <w:r w:rsidR="00AA2EFD" w:rsidRPr="00AA2EFD">
        <w:rPr>
          <w:rFonts w:ascii="Times New Roman" w:hAnsi="Times New Roman" w:cs="Times New Roman"/>
          <w:vertAlign w:val="superscript"/>
        </w:rPr>
        <w:t>th</w:t>
      </w:r>
      <w:r w:rsidR="00AA2EFD">
        <w:rPr>
          <w:rFonts w:ascii="Times New Roman" w:hAnsi="Times New Roman" w:cs="Times New Roman"/>
        </w:rPr>
        <w:t xml:space="preserve"> grade accelerated math scholars will be taught 7</w:t>
      </w:r>
      <w:r w:rsidR="00AA2EFD" w:rsidRPr="00AA2EFD">
        <w:rPr>
          <w:rFonts w:ascii="Times New Roman" w:hAnsi="Times New Roman" w:cs="Times New Roman"/>
          <w:vertAlign w:val="superscript"/>
        </w:rPr>
        <w:t>th</w:t>
      </w:r>
      <w:r w:rsidR="00AA2EFD">
        <w:rPr>
          <w:rFonts w:ascii="Times New Roman" w:hAnsi="Times New Roman" w:cs="Times New Roman"/>
        </w:rPr>
        <w:t xml:space="preserve"> grade standards, while being introduced to 8</w:t>
      </w:r>
      <w:r w:rsidR="00AA2EFD" w:rsidRPr="00AA2EFD">
        <w:rPr>
          <w:rFonts w:ascii="Times New Roman" w:hAnsi="Times New Roman" w:cs="Times New Roman"/>
          <w:vertAlign w:val="superscript"/>
        </w:rPr>
        <w:t>th</w:t>
      </w:r>
      <w:r w:rsidR="00AA2EFD">
        <w:rPr>
          <w:rFonts w:ascii="Times New Roman" w:hAnsi="Times New Roman" w:cs="Times New Roman"/>
        </w:rPr>
        <w:t xml:space="preserve"> grade standards. The idea of accelerated math is not to double up on scholars work, but to deepen their understanding in each unit. </w:t>
      </w:r>
    </w:p>
    <w:p w14:paraId="098283D8" w14:textId="7DC59E4A" w:rsidR="00F64009" w:rsidRDefault="000106C6" w:rsidP="00F64009">
      <w:pPr>
        <w:spacing w:after="0"/>
        <w:jc w:val="center"/>
        <w:rPr>
          <w:rFonts w:ascii="Times New Roman" w:hAnsi="Times New Roman" w:cs="Times New Roman"/>
          <w:b/>
          <w:u w:val="single"/>
        </w:rPr>
      </w:pPr>
      <w:r>
        <w:rPr>
          <w:rFonts w:ascii="Times New Roman" w:hAnsi="Times New Roman" w:cs="Times New Roman"/>
          <w:b/>
          <w:u w:val="single"/>
        </w:rPr>
        <w:t>GSE Mathematics Accelerated 7</w:t>
      </w:r>
      <w:r w:rsidRPr="000106C6">
        <w:rPr>
          <w:rFonts w:ascii="Times New Roman" w:hAnsi="Times New Roman" w:cs="Times New Roman"/>
          <w:b/>
          <w:u w:val="single"/>
          <w:vertAlign w:val="superscript"/>
        </w:rPr>
        <w:t>th</w:t>
      </w:r>
      <w:r>
        <w:rPr>
          <w:rFonts w:ascii="Times New Roman" w:hAnsi="Times New Roman" w:cs="Times New Roman"/>
          <w:b/>
          <w:u w:val="single"/>
        </w:rPr>
        <w:t xml:space="preserve"> Grade Progressions</w:t>
      </w:r>
      <w:r w:rsidR="00F64009" w:rsidRPr="00F64009">
        <w:rPr>
          <w:rFonts w:ascii="Times New Roman" w:hAnsi="Times New Roman" w:cs="Times New Roman"/>
          <w:b/>
          <w:u w:val="single"/>
        </w:rPr>
        <w:t>:</w:t>
      </w:r>
    </w:p>
    <w:p w14:paraId="2156731F" w14:textId="26E43E48" w:rsidR="000106C6" w:rsidRPr="00F64009" w:rsidRDefault="000106C6" w:rsidP="00F64009">
      <w:pPr>
        <w:spacing w:after="0"/>
        <w:jc w:val="center"/>
        <w:rPr>
          <w:rFonts w:ascii="Times New Roman" w:hAnsi="Times New Roman" w:cs="Times New Roman"/>
          <w:b/>
          <w:u w:val="single"/>
        </w:rPr>
      </w:pPr>
    </w:p>
    <w:p w14:paraId="38C86BF0" w14:textId="7BE1A4DC" w:rsidR="00922C48" w:rsidRDefault="00922C48" w:rsidP="00351D1D">
      <w:pPr>
        <w:spacing w:after="0"/>
        <w:rPr>
          <w:rFonts w:ascii="Times New Roman" w:hAnsi="Times New Roman" w:cs="Times New Roman"/>
          <w:b/>
        </w:rPr>
      </w:pPr>
      <w:r>
        <w:rPr>
          <w:rFonts w:ascii="Times New Roman" w:hAnsi="Times New Roman" w:cs="Times New Roman"/>
          <w:b/>
        </w:rPr>
        <w:t xml:space="preserve">Unit 1 </w:t>
      </w:r>
      <w:r w:rsidRPr="00F64009">
        <w:rPr>
          <w:rFonts w:ascii="Times New Roman" w:hAnsi="Times New Roman" w:cs="Times New Roman"/>
          <w:b/>
        </w:rPr>
        <w:t>Operations with Rational Numbers</w:t>
      </w:r>
    </w:p>
    <w:p w14:paraId="15567C62" w14:textId="660DC195" w:rsidR="00F64009" w:rsidRDefault="000106C6" w:rsidP="000106C6">
      <w:pPr>
        <w:spacing w:after="0"/>
        <w:rPr>
          <w:rFonts w:ascii="Times New Roman" w:hAnsi="Times New Roman" w:cs="Times New Roman"/>
        </w:rPr>
      </w:pPr>
      <w:r>
        <w:rPr>
          <w:rFonts w:ascii="Times New Roman" w:hAnsi="Times New Roman" w:cs="Times New Roman"/>
          <w:b/>
        </w:rPr>
        <w:t>7</w:t>
      </w:r>
      <w:r w:rsidRPr="000106C6">
        <w:rPr>
          <w:rFonts w:ascii="Times New Roman" w:hAnsi="Times New Roman" w:cs="Times New Roman"/>
          <w:b/>
          <w:vertAlign w:val="superscript"/>
        </w:rPr>
        <w:t>th</w:t>
      </w:r>
      <w:r>
        <w:rPr>
          <w:rFonts w:ascii="Times New Roman" w:hAnsi="Times New Roman" w:cs="Times New Roman"/>
          <w:b/>
        </w:rPr>
        <w:t xml:space="preserve"> Grade </w:t>
      </w:r>
    </w:p>
    <w:p w14:paraId="359348E5" w14:textId="43FB5E68" w:rsidR="00F64009" w:rsidRDefault="000106C6" w:rsidP="000106C6">
      <w:pPr>
        <w:pStyle w:val="ListParagraph"/>
        <w:spacing w:after="0"/>
        <w:jc w:val="both"/>
        <w:rPr>
          <w:rFonts w:ascii="Times New Roman" w:hAnsi="Times New Roman" w:cs="Times New Roman"/>
        </w:rPr>
      </w:pPr>
      <w:r>
        <w:rPr>
          <w:rFonts w:ascii="Times New Roman" w:hAnsi="Times New Roman" w:cs="Times New Roman"/>
        </w:rPr>
        <w:t xml:space="preserve">Apply and extend previous </w:t>
      </w:r>
      <w:r w:rsidRPr="000106C6">
        <w:rPr>
          <w:rFonts w:ascii="Times New Roman" w:hAnsi="Times New Roman" w:cs="Times New Roman"/>
        </w:rPr>
        <w:t>understandings of operations with</w:t>
      </w:r>
      <w:r>
        <w:rPr>
          <w:rFonts w:ascii="Times New Roman" w:hAnsi="Times New Roman" w:cs="Times New Roman"/>
        </w:rPr>
        <w:t xml:space="preserve"> </w:t>
      </w:r>
      <w:r w:rsidRPr="000106C6">
        <w:rPr>
          <w:rFonts w:ascii="Times New Roman" w:hAnsi="Times New Roman" w:cs="Times New Roman"/>
        </w:rPr>
        <w:t>fractions to add, subtract, multiply,</w:t>
      </w:r>
      <w:r>
        <w:rPr>
          <w:rFonts w:ascii="Times New Roman" w:hAnsi="Times New Roman" w:cs="Times New Roman"/>
        </w:rPr>
        <w:t xml:space="preserve"> </w:t>
      </w:r>
      <w:r w:rsidRPr="000106C6">
        <w:rPr>
          <w:rFonts w:ascii="Times New Roman" w:hAnsi="Times New Roman" w:cs="Times New Roman"/>
        </w:rPr>
        <w:t>and divide rational numbers.</w:t>
      </w:r>
    </w:p>
    <w:p w14:paraId="7FBC6D9F" w14:textId="4251A403" w:rsidR="000106C6" w:rsidRDefault="000106C6" w:rsidP="000106C6">
      <w:pPr>
        <w:spacing w:after="0"/>
        <w:jc w:val="both"/>
        <w:rPr>
          <w:rFonts w:ascii="Times New Roman" w:hAnsi="Times New Roman" w:cs="Times New Roman"/>
          <w:b/>
        </w:rPr>
      </w:pPr>
      <w:r>
        <w:rPr>
          <w:rFonts w:ascii="Times New Roman" w:hAnsi="Times New Roman" w:cs="Times New Roman"/>
          <w:b/>
        </w:rPr>
        <w:t>8</w:t>
      </w:r>
      <w:r w:rsidRPr="000106C6">
        <w:rPr>
          <w:rFonts w:ascii="Times New Roman" w:hAnsi="Times New Roman" w:cs="Times New Roman"/>
          <w:b/>
          <w:vertAlign w:val="superscript"/>
        </w:rPr>
        <w:t>th</w:t>
      </w:r>
      <w:r>
        <w:rPr>
          <w:rFonts w:ascii="Times New Roman" w:hAnsi="Times New Roman" w:cs="Times New Roman"/>
          <w:b/>
        </w:rPr>
        <w:t xml:space="preserve"> Grade Uni</w:t>
      </w:r>
      <w:r w:rsidR="00582796">
        <w:rPr>
          <w:rFonts w:ascii="Times New Roman" w:hAnsi="Times New Roman" w:cs="Times New Roman"/>
          <w:b/>
        </w:rPr>
        <w:t xml:space="preserve">t </w:t>
      </w:r>
      <w:r>
        <w:rPr>
          <w:rFonts w:ascii="Times New Roman" w:hAnsi="Times New Roman" w:cs="Times New Roman"/>
          <w:b/>
        </w:rPr>
        <w:t>(extend to explore numbers that are n</w:t>
      </w:r>
      <w:r w:rsidRPr="000106C6">
        <w:rPr>
          <w:rFonts w:ascii="Times New Roman" w:hAnsi="Times New Roman" w:cs="Times New Roman"/>
          <w:b/>
        </w:rPr>
        <w:t>ot rational)</w:t>
      </w:r>
    </w:p>
    <w:p w14:paraId="310109F6" w14:textId="50511FEC" w:rsidR="000106C6" w:rsidRPr="000106C6" w:rsidRDefault="000106C6" w:rsidP="000106C6">
      <w:pPr>
        <w:spacing w:after="0"/>
        <w:ind w:firstLine="720"/>
        <w:jc w:val="both"/>
        <w:rPr>
          <w:rFonts w:ascii="Times New Roman" w:hAnsi="Times New Roman" w:cs="Times New Roman"/>
        </w:rPr>
      </w:pPr>
      <w:r w:rsidRPr="000106C6">
        <w:rPr>
          <w:rFonts w:ascii="Times New Roman" w:hAnsi="Times New Roman" w:cs="Times New Roman"/>
        </w:rPr>
        <w:t>Know that there are</w:t>
      </w:r>
      <w:r>
        <w:rPr>
          <w:rFonts w:ascii="Times New Roman" w:hAnsi="Times New Roman" w:cs="Times New Roman"/>
        </w:rPr>
        <w:t xml:space="preserve"> </w:t>
      </w:r>
      <w:r w:rsidRPr="000106C6">
        <w:rPr>
          <w:rFonts w:ascii="Times New Roman" w:hAnsi="Times New Roman" w:cs="Times New Roman"/>
        </w:rPr>
        <w:t>numbers</w:t>
      </w:r>
      <w:r>
        <w:rPr>
          <w:rFonts w:ascii="Times New Roman" w:hAnsi="Times New Roman" w:cs="Times New Roman"/>
        </w:rPr>
        <w:t xml:space="preserve"> that are not </w:t>
      </w:r>
      <w:r w:rsidRPr="000106C6">
        <w:rPr>
          <w:rFonts w:ascii="Times New Roman" w:hAnsi="Times New Roman" w:cs="Times New Roman"/>
        </w:rPr>
        <w:t>r</w:t>
      </w:r>
      <w:r>
        <w:rPr>
          <w:rFonts w:ascii="Times New Roman" w:hAnsi="Times New Roman" w:cs="Times New Roman"/>
        </w:rPr>
        <w:t xml:space="preserve">ational, and approximate </w:t>
      </w:r>
      <w:r w:rsidRPr="000106C6">
        <w:rPr>
          <w:rFonts w:ascii="Times New Roman" w:hAnsi="Times New Roman" w:cs="Times New Roman"/>
        </w:rPr>
        <w:t>them by rational numbers.</w:t>
      </w:r>
    </w:p>
    <w:p w14:paraId="7AC67401" w14:textId="77777777" w:rsidR="000106C6" w:rsidRPr="000106C6" w:rsidRDefault="000106C6" w:rsidP="000106C6">
      <w:pPr>
        <w:spacing w:after="0"/>
        <w:jc w:val="both"/>
        <w:rPr>
          <w:rFonts w:ascii="Times New Roman" w:hAnsi="Times New Roman" w:cs="Times New Roman"/>
          <w:b/>
        </w:rPr>
      </w:pPr>
    </w:p>
    <w:p w14:paraId="1A643431" w14:textId="77777777" w:rsidR="00582796" w:rsidRDefault="00582796" w:rsidP="00582796">
      <w:pPr>
        <w:spacing w:after="0"/>
        <w:jc w:val="center"/>
        <w:rPr>
          <w:rFonts w:ascii="Times New Roman" w:hAnsi="Times New Roman" w:cs="Times New Roman"/>
          <w:b/>
        </w:rPr>
      </w:pPr>
    </w:p>
    <w:p w14:paraId="69E44A88" w14:textId="77777777" w:rsidR="00582796" w:rsidRDefault="00582796" w:rsidP="00582796">
      <w:pPr>
        <w:spacing w:after="0"/>
        <w:jc w:val="center"/>
        <w:rPr>
          <w:rFonts w:ascii="Times New Roman" w:hAnsi="Times New Roman" w:cs="Times New Roman"/>
          <w:b/>
        </w:rPr>
      </w:pPr>
    </w:p>
    <w:p w14:paraId="4DDB5CBE" w14:textId="77777777" w:rsidR="00582796" w:rsidRDefault="00582796" w:rsidP="00582796">
      <w:pPr>
        <w:spacing w:after="0"/>
        <w:jc w:val="center"/>
        <w:rPr>
          <w:rFonts w:ascii="Times New Roman" w:hAnsi="Times New Roman" w:cs="Times New Roman"/>
          <w:b/>
        </w:rPr>
      </w:pPr>
    </w:p>
    <w:p w14:paraId="54196F3B" w14:textId="77777777" w:rsidR="00582796" w:rsidRDefault="00582796" w:rsidP="00582796">
      <w:pPr>
        <w:spacing w:after="0"/>
        <w:jc w:val="center"/>
        <w:rPr>
          <w:rFonts w:ascii="Times New Roman" w:hAnsi="Times New Roman" w:cs="Times New Roman"/>
          <w:b/>
        </w:rPr>
      </w:pPr>
    </w:p>
    <w:p w14:paraId="6EED71FE" w14:textId="788DC75E" w:rsidR="00922C48" w:rsidRDefault="00922C48" w:rsidP="00351D1D">
      <w:pPr>
        <w:spacing w:after="0"/>
        <w:rPr>
          <w:rFonts w:ascii="Times New Roman" w:hAnsi="Times New Roman" w:cs="Times New Roman"/>
          <w:b/>
        </w:rPr>
      </w:pPr>
      <w:r>
        <w:rPr>
          <w:rFonts w:ascii="Times New Roman" w:hAnsi="Times New Roman" w:cs="Times New Roman"/>
          <w:b/>
        </w:rPr>
        <w:lastRenderedPageBreak/>
        <w:t xml:space="preserve">Unit 2 </w:t>
      </w:r>
      <w:r w:rsidRPr="000106C6">
        <w:rPr>
          <w:rFonts w:ascii="Times New Roman" w:hAnsi="Times New Roman" w:cs="Times New Roman"/>
          <w:b/>
        </w:rPr>
        <w:t>Expressions and Equations (extend to solve equ</w:t>
      </w:r>
      <w:r>
        <w:rPr>
          <w:rFonts w:ascii="Times New Roman" w:hAnsi="Times New Roman" w:cs="Times New Roman"/>
          <w:b/>
        </w:rPr>
        <w:t xml:space="preserve">ations with variables that have </w:t>
      </w:r>
      <w:r w:rsidR="00351D1D">
        <w:rPr>
          <w:rFonts w:ascii="Times New Roman" w:hAnsi="Times New Roman" w:cs="Times New Roman"/>
          <w:b/>
        </w:rPr>
        <w:t xml:space="preserve">exponents </w:t>
      </w:r>
      <w:bookmarkStart w:id="0" w:name="_GoBack"/>
      <w:bookmarkEnd w:id="0"/>
      <w:r w:rsidRPr="000106C6">
        <w:rPr>
          <w:rFonts w:ascii="Times New Roman" w:hAnsi="Times New Roman" w:cs="Times New Roman"/>
          <w:b/>
        </w:rPr>
        <w:t>greater than 1)</w:t>
      </w:r>
    </w:p>
    <w:p w14:paraId="4912113F" w14:textId="0DCF90AA" w:rsidR="000106C6" w:rsidRDefault="000106C6" w:rsidP="000106C6">
      <w:pPr>
        <w:spacing w:after="0"/>
        <w:jc w:val="both"/>
        <w:rPr>
          <w:rFonts w:ascii="Times New Roman" w:hAnsi="Times New Roman" w:cs="Times New Roman"/>
          <w:b/>
        </w:rPr>
      </w:pPr>
      <w:r>
        <w:rPr>
          <w:rFonts w:ascii="Times New Roman" w:hAnsi="Times New Roman" w:cs="Times New Roman"/>
          <w:b/>
        </w:rPr>
        <w:t>7</w:t>
      </w:r>
      <w:r w:rsidRPr="000106C6">
        <w:rPr>
          <w:rFonts w:ascii="Times New Roman" w:hAnsi="Times New Roman" w:cs="Times New Roman"/>
          <w:b/>
          <w:vertAlign w:val="superscript"/>
        </w:rPr>
        <w:t>th</w:t>
      </w:r>
      <w:r>
        <w:rPr>
          <w:rFonts w:ascii="Times New Roman" w:hAnsi="Times New Roman" w:cs="Times New Roman"/>
          <w:b/>
        </w:rPr>
        <w:t xml:space="preserve"> Grade </w:t>
      </w:r>
    </w:p>
    <w:p w14:paraId="50EAF45C" w14:textId="2C4176C4" w:rsidR="000106C6" w:rsidRDefault="000106C6" w:rsidP="000106C6">
      <w:pPr>
        <w:spacing w:after="0"/>
        <w:ind w:firstLine="720"/>
        <w:jc w:val="both"/>
        <w:rPr>
          <w:rFonts w:ascii="Times New Roman" w:hAnsi="Times New Roman" w:cs="Times New Roman"/>
        </w:rPr>
      </w:pPr>
      <w:r w:rsidRPr="000106C6">
        <w:rPr>
          <w:rFonts w:ascii="Times New Roman" w:hAnsi="Times New Roman" w:cs="Times New Roman"/>
        </w:rPr>
        <w:t>Use properties of operations to</w:t>
      </w:r>
      <w:r>
        <w:rPr>
          <w:rFonts w:ascii="Times New Roman" w:hAnsi="Times New Roman" w:cs="Times New Roman"/>
        </w:rPr>
        <w:t xml:space="preserve"> </w:t>
      </w:r>
      <w:r w:rsidRPr="000106C6">
        <w:rPr>
          <w:rFonts w:ascii="Times New Roman" w:hAnsi="Times New Roman" w:cs="Times New Roman"/>
        </w:rPr>
        <w:t>generate equivalent expressions.</w:t>
      </w:r>
    </w:p>
    <w:p w14:paraId="45A8BBEC" w14:textId="58649F3E" w:rsidR="000106C6" w:rsidRPr="00582796" w:rsidRDefault="000106C6" w:rsidP="00582796">
      <w:pPr>
        <w:spacing w:after="0"/>
        <w:ind w:firstLine="720"/>
        <w:jc w:val="both"/>
        <w:rPr>
          <w:rFonts w:ascii="Times New Roman" w:hAnsi="Times New Roman" w:cs="Times New Roman"/>
        </w:rPr>
      </w:pPr>
      <w:r w:rsidRPr="000106C6">
        <w:rPr>
          <w:rFonts w:ascii="Times New Roman" w:hAnsi="Times New Roman" w:cs="Times New Roman"/>
        </w:rPr>
        <w:t>S</w:t>
      </w:r>
      <w:r>
        <w:rPr>
          <w:rFonts w:ascii="Times New Roman" w:hAnsi="Times New Roman" w:cs="Times New Roman"/>
        </w:rPr>
        <w:t xml:space="preserve">olve real-life and mathematical problems using numerical and </w:t>
      </w:r>
      <w:r w:rsidRPr="000106C6">
        <w:rPr>
          <w:rFonts w:ascii="Times New Roman" w:hAnsi="Times New Roman" w:cs="Times New Roman"/>
        </w:rPr>
        <w:t>algebraic expressions and equations</w:t>
      </w:r>
    </w:p>
    <w:p w14:paraId="5F4141CE" w14:textId="42432162" w:rsidR="000106C6" w:rsidRPr="000106C6" w:rsidRDefault="000106C6" w:rsidP="000106C6">
      <w:pPr>
        <w:spacing w:after="0"/>
        <w:jc w:val="both"/>
        <w:rPr>
          <w:rFonts w:ascii="Times New Roman" w:hAnsi="Times New Roman" w:cs="Times New Roman"/>
          <w:b/>
        </w:rPr>
      </w:pPr>
      <w:r>
        <w:rPr>
          <w:rFonts w:ascii="Times New Roman" w:hAnsi="Times New Roman" w:cs="Times New Roman"/>
          <w:b/>
        </w:rPr>
        <w:t>8</w:t>
      </w:r>
      <w:r w:rsidRPr="000106C6">
        <w:rPr>
          <w:rFonts w:ascii="Times New Roman" w:hAnsi="Times New Roman" w:cs="Times New Roman"/>
          <w:b/>
          <w:vertAlign w:val="superscript"/>
        </w:rPr>
        <w:t>th</w:t>
      </w:r>
      <w:r>
        <w:rPr>
          <w:rFonts w:ascii="Times New Roman" w:hAnsi="Times New Roman" w:cs="Times New Roman"/>
          <w:b/>
        </w:rPr>
        <w:t xml:space="preserve"> Grade </w:t>
      </w:r>
    </w:p>
    <w:p w14:paraId="21A58941" w14:textId="07E66001" w:rsidR="000106C6" w:rsidRDefault="000106C6" w:rsidP="000106C6">
      <w:pPr>
        <w:spacing w:after="0"/>
        <w:ind w:firstLine="720"/>
        <w:jc w:val="both"/>
        <w:rPr>
          <w:rFonts w:ascii="Times New Roman" w:hAnsi="Times New Roman" w:cs="Times New Roman"/>
        </w:rPr>
      </w:pPr>
      <w:r w:rsidRPr="000106C6">
        <w:rPr>
          <w:rFonts w:ascii="Times New Roman" w:hAnsi="Times New Roman" w:cs="Times New Roman"/>
        </w:rPr>
        <w:t>Work with radicals and integer exponents.</w:t>
      </w:r>
    </w:p>
    <w:p w14:paraId="2BFDAA41" w14:textId="7D85AA9F" w:rsidR="00B110CF" w:rsidRDefault="00B110CF" w:rsidP="000106C6">
      <w:pPr>
        <w:spacing w:after="0"/>
        <w:ind w:firstLine="720"/>
        <w:jc w:val="both"/>
        <w:rPr>
          <w:rFonts w:ascii="Times New Roman" w:hAnsi="Times New Roman" w:cs="Times New Roman"/>
        </w:rPr>
      </w:pPr>
      <w:r w:rsidRPr="00B110CF">
        <w:rPr>
          <w:rFonts w:ascii="Times New Roman" w:hAnsi="Times New Roman" w:cs="Times New Roman"/>
        </w:rPr>
        <w:t>Analyze and solve linear equations.</w:t>
      </w:r>
    </w:p>
    <w:p w14:paraId="5DD55BA1" w14:textId="0E23AF15" w:rsidR="000106C6" w:rsidRDefault="00B110CF" w:rsidP="000106C6">
      <w:pPr>
        <w:spacing w:after="0"/>
        <w:ind w:firstLine="720"/>
        <w:jc w:val="both"/>
        <w:rPr>
          <w:rFonts w:ascii="Times New Roman" w:hAnsi="Times New Roman" w:cs="Times New Roman"/>
        </w:rPr>
      </w:pPr>
      <w:r w:rsidRPr="00B110CF">
        <w:rPr>
          <w:rFonts w:ascii="Times New Roman" w:hAnsi="Times New Roman" w:cs="Times New Roman"/>
        </w:rPr>
        <w:t>Understand and apply the Pythagorean Theorem.</w:t>
      </w:r>
    </w:p>
    <w:p w14:paraId="0A0066B7" w14:textId="31CEDB2D" w:rsidR="00B110CF" w:rsidRDefault="00B110CF" w:rsidP="000106C6">
      <w:pPr>
        <w:spacing w:after="0"/>
        <w:ind w:firstLine="720"/>
        <w:jc w:val="both"/>
        <w:rPr>
          <w:rFonts w:ascii="Times New Roman" w:hAnsi="Times New Roman" w:cs="Times New Roman"/>
        </w:rPr>
      </w:pPr>
      <w:r w:rsidRPr="00B110CF">
        <w:rPr>
          <w:rFonts w:ascii="Times New Roman" w:hAnsi="Times New Roman" w:cs="Times New Roman"/>
        </w:rPr>
        <w:t>Solve real-world and mathematical problems involving volume of cylinders, cones, and spheres.</w:t>
      </w:r>
    </w:p>
    <w:p w14:paraId="67BB0CBC" w14:textId="37DB36DF" w:rsidR="00B110CF" w:rsidRDefault="00B110CF" w:rsidP="000106C6">
      <w:pPr>
        <w:spacing w:after="0"/>
        <w:ind w:firstLine="720"/>
        <w:jc w:val="both"/>
        <w:rPr>
          <w:rFonts w:ascii="Times New Roman" w:hAnsi="Times New Roman" w:cs="Times New Roman"/>
        </w:rPr>
      </w:pPr>
      <w:r w:rsidRPr="00B110CF">
        <w:rPr>
          <w:rFonts w:ascii="Times New Roman" w:hAnsi="Times New Roman" w:cs="Times New Roman"/>
        </w:rPr>
        <w:t>Work with radicals and integer exponents</w:t>
      </w:r>
    </w:p>
    <w:p w14:paraId="6FD4DC8E" w14:textId="77777777" w:rsidR="00922C48" w:rsidRPr="000106C6" w:rsidRDefault="00922C48" w:rsidP="000106C6">
      <w:pPr>
        <w:spacing w:after="0"/>
        <w:ind w:firstLine="720"/>
        <w:jc w:val="both"/>
        <w:rPr>
          <w:rFonts w:ascii="Times New Roman" w:hAnsi="Times New Roman" w:cs="Times New Roman"/>
        </w:rPr>
      </w:pPr>
    </w:p>
    <w:p w14:paraId="7AD6B32A" w14:textId="19A45636" w:rsidR="00922C48" w:rsidRDefault="00922C48" w:rsidP="00351D1D">
      <w:pPr>
        <w:spacing w:after="0"/>
        <w:rPr>
          <w:rFonts w:ascii="Times New Roman" w:hAnsi="Times New Roman" w:cs="Times New Roman"/>
          <w:b/>
        </w:rPr>
      </w:pPr>
      <w:r>
        <w:rPr>
          <w:rFonts w:ascii="Times New Roman" w:hAnsi="Times New Roman" w:cs="Times New Roman"/>
          <w:b/>
        </w:rPr>
        <w:t xml:space="preserve">Unit 3 </w:t>
      </w:r>
      <w:r w:rsidRPr="00B110CF">
        <w:rPr>
          <w:rFonts w:ascii="Times New Roman" w:hAnsi="Times New Roman" w:cs="Times New Roman"/>
          <w:b/>
        </w:rPr>
        <w:t>Ratio and Proportional Relationships</w:t>
      </w:r>
    </w:p>
    <w:p w14:paraId="66B2D8B0" w14:textId="02AB25D3" w:rsidR="000106C6" w:rsidRPr="00582796" w:rsidRDefault="00B110CF" w:rsidP="000106C6">
      <w:pPr>
        <w:spacing w:after="0"/>
        <w:jc w:val="both"/>
        <w:rPr>
          <w:rFonts w:ascii="Times New Roman" w:hAnsi="Times New Roman" w:cs="Times New Roman"/>
          <w:b/>
        </w:rPr>
      </w:pPr>
      <w:r w:rsidRPr="00582796">
        <w:rPr>
          <w:rFonts w:ascii="Times New Roman" w:hAnsi="Times New Roman" w:cs="Times New Roman"/>
          <w:b/>
        </w:rPr>
        <w:t>7</w:t>
      </w:r>
      <w:r w:rsidRPr="00582796">
        <w:rPr>
          <w:rFonts w:ascii="Times New Roman" w:hAnsi="Times New Roman" w:cs="Times New Roman"/>
          <w:b/>
          <w:vertAlign w:val="superscript"/>
        </w:rPr>
        <w:t>th</w:t>
      </w:r>
      <w:r w:rsidRPr="00582796">
        <w:rPr>
          <w:rFonts w:ascii="Times New Roman" w:hAnsi="Times New Roman" w:cs="Times New Roman"/>
          <w:b/>
        </w:rPr>
        <w:t xml:space="preserve"> Grade </w:t>
      </w:r>
    </w:p>
    <w:p w14:paraId="7410E8B1" w14:textId="1EBF845B" w:rsidR="00B110CF" w:rsidRPr="00582796" w:rsidRDefault="00B110CF" w:rsidP="00B110CF">
      <w:pPr>
        <w:spacing w:after="0"/>
        <w:ind w:left="720"/>
        <w:jc w:val="both"/>
        <w:rPr>
          <w:rFonts w:ascii="Times New Roman" w:hAnsi="Times New Roman" w:cs="Times New Roman"/>
        </w:rPr>
      </w:pPr>
      <w:r w:rsidRPr="00582796">
        <w:rPr>
          <w:rFonts w:ascii="Times New Roman" w:hAnsi="Times New Roman" w:cs="Times New Roman"/>
        </w:rPr>
        <w:t>Analyze proportiona</w:t>
      </w:r>
      <w:r w:rsidRPr="00582796">
        <w:rPr>
          <w:rFonts w:ascii="Times New Roman" w:hAnsi="Times New Roman" w:cs="Times New Roman"/>
        </w:rPr>
        <w:t xml:space="preserve">l relationships and use them to </w:t>
      </w:r>
      <w:r w:rsidRPr="00582796">
        <w:rPr>
          <w:rFonts w:ascii="Times New Roman" w:hAnsi="Times New Roman" w:cs="Times New Roman"/>
        </w:rPr>
        <w:t>solve real-world and mathematical problems.</w:t>
      </w:r>
    </w:p>
    <w:p w14:paraId="344553FA" w14:textId="20A78CD8" w:rsidR="00B110CF" w:rsidRPr="00582796" w:rsidRDefault="00B110CF" w:rsidP="00B110CF">
      <w:pPr>
        <w:spacing w:after="0"/>
        <w:ind w:left="720"/>
        <w:jc w:val="both"/>
        <w:rPr>
          <w:rFonts w:ascii="Times New Roman" w:hAnsi="Times New Roman" w:cs="Times New Roman"/>
        </w:rPr>
      </w:pPr>
      <w:r w:rsidRPr="00582796">
        <w:rPr>
          <w:rFonts w:ascii="Times New Roman" w:hAnsi="Times New Roman" w:cs="Times New Roman"/>
        </w:rPr>
        <w:t>Draw, construct, a</w:t>
      </w:r>
      <w:r w:rsidRPr="00582796">
        <w:rPr>
          <w:rFonts w:ascii="Times New Roman" w:hAnsi="Times New Roman" w:cs="Times New Roman"/>
        </w:rPr>
        <w:t xml:space="preserve">nd describe geometrical figures </w:t>
      </w:r>
      <w:r w:rsidRPr="00582796">
        <w:rPr>
          <w:rFonts w:ascii="Times New Roman" w:hAnsi="Times New Roman" w:cs="Times New Roman"/>
        </w:rPr>
        <w:t>and describe the relationships between them.</w:t>
      </w:r>
    </w:p>
    <w:p w14:paraId="56D2F9B5" w14:textId="1969AE7B" w:rsidR="00B110CF" w:rsidRPr="00582796" w:rsidRDefault="00B110CF" w:rsidP="00B110CF">
      <w:pPr>
        <w:spacing w:after="0"/>
        <w:jc w:val="both"/>
        <w:rPr>
          <w:rFonts w:ascii="Times New Roman" w:hAnsi="Times New Roman" w:cs="Times New Roman"/>
          <w:b/>
        </w:rPr>
      </w:pPr>
      <w:r w:rsidRPr="00582796">
        <w:rPr>
          <w:rFonts w:ascii="Times New Roman" w:hAnsi="Times New Roman" w:cs="Times New Roman"/>
          <w:b/>
        </w:rPr>
        <w:t>8</w:t>
      </w:r>
      <w:r w:rsidRPr="00582796">
        <w:rPr>
          <w:rFonts w:ascii="Times New Roman" w:hAnsi="Times New Roman" w:cs="Times New Roman"/>
          <w:b/>
          <w:vertAlign w:val="superscript"/>
        </w:rPr>
        <w:t>th</w:t>
      </w:r>
      <w:r w:rsidR="00922C48" w:rsidRPr="00582796">
        <w:rPr>
          <w:rFonts w:ascii="Times New Roman" w:hAnsi="Times New Roman" w:cs="Times New Roman"/>
          <w:b/>
        </w:rPr>
        <w:t xml:space="preserve"> Grade </w:t>
      </w:r>
    </w:p>
    <w:p w14:paraId="33B2A84E" w14:textId="081B5AB4" w:rsidR="00B110CF" w:rsidRPr="00582796" w:rsidRDefault="00B110CF" w:rsidP="00B110CF">
      <w:pPr>
        <w:spacing w:after="0"/>
        <w:jc w:val="both"/>
        <w:rPr>
          <w:rFonts w:ascii="Times New Roman" w:hAnsi="Times New Roman" w:cs="Times New Roman"/>
        </w:rPr>
      </w:pPr>
      <w:r w:rsidRPr="00582796">
        <w:rPr>
          <w:rFonts w:ascii="Times New Roman" w:hAnsi="Times New Roman" w:cs="Times New Roman"/>
          <w:b/>
        </w:rPr>
        <w:tab/>
      </w:r>
      <w:r w:rsidRPr="00582796">
        <w:rPr>
          <w:rFonts w:ascii="Times New Roman" w:hAnsi="Times New Roman" w:cs="Times New Roman"/>
        </w:rPr>
        <w:t xml:space="preserve">Define, evaluate, and </w:t>
      </w:r>
      <w:r w:rsidRPr="00582796">
        <w:rPr>
          <w:rFonts w:ascii="Times New Roman" w:hAnsi="Times New Roman" w:cs="Times New Roman"/>
        </w:rPr>
        <w:t>compare functions.</w:t>
      </w:r>
    </w:p>
    <w:p w14:paraId="1C73634A" w14:textId="23385C67" w:rsidR="00B110CF" w:rsidRPr="00582796" w:rsidRDefault="00B110CF" w:rsidP="00B110CF">
      <w:pPr>
        <w:spacing w:after="0"/>
        <w:jc w:val="both"/>
        <w:rPr>
          <w:rFonts w:ascii="Times New Roman" w:hAnsi="Times New Roman" w:cs="Times New Roman"/>
        </w:rPr>
      </w:pPr>
      <w:r w:rsidRPr="00582796">
        <w:rPr>
          <w:rFonts w:ascii="Times New Roman" w:hAnsi="Times New Roman" w:cs="Times New Roman"/>
        </w:rPr>
        <w:tab/>
        <w:t xml:space="preserve">Understand the connections between proportional relationships, lines, and </w:t>
      </w:r>
      <w:r w:rsidRPr="00582796">
        <w:rPr>
          <w:rFonts w:ascii="Times New Roman" w:hAnsi="Times New Roman" w:cs="Times New Roman"/>
        </w:rPr>
        <w:t>linear equations.</w:t>
      </w:r>
    </w:p>
    <w:p w14:paraId="57EDBB6D" w14:textId="11CBF524" w:rsidR="004057E0" w:rsidRPr="00582796" w:rsidRDefault="00B110CF" w:rsidP="00B110CF">
      <w:pPr>
        <w:spacing w:after="0"/>
        <w:jc w:val="both"/>
        <w:rPr>
          <w:rFonts w:ascii="Times New Roman" w:hAnsi="Times New Roman" w:cs="Times New Roman"/>
        </w:rPr>
      </w:pPr>
      <w:r w:rsidRPr="00582796">
        <w:rPr>
          <w:rFonts w:ascii="Times New Roman" w:hAnsi="Times New Roman" w:cs="Times New Roman"/>
        </w:rPr>
        <w:tab/>
        <w:t>Compare Functions</w:t>
      </w:r>
    </w:p>
    <w:p w14:paraId="13EAD671" w14:textId="11749599" w:rsidR="00F64009" w:rsidRPr="00582796" w:rsidRDefault="00F64009" w:rsidP="00F64009">
      <w:pPr>
        <w:spacing w:after="0"/>
        <w:rPr>
          <w:rFonts w:ascii="Times New Roman" w:hAnsi="Times New Roman" w:cs="Times New Roman"/>
          <w:b/>
        </w:rPr>
      </w:pPr>
    </w:p>
    <w:p w14:paraId="1B9C26F8" w14:textId="10338A20" w:rsidR="00582796" w:rsidRPr="00582796" w:rsidRDefault="00582796" w:rsidP="00351D1D">
      <w:pPr>
        <w:spacing w:after="0"/>
        <w:rPr>
          <w:rFonts w:ascii="Times New Roman" w:hAnsi="Times New Roman" w:cs="Times New Roman"/>
          <w:b/>
        </w:rPr>
      </w:pPr>
      <w:r>
        <w:rPr>
          <w:rFonts w:ascii="Times New Roman" w:hAnsi="Times New Roman" w:cs="Times New Roman"/>
          <w:b/>
        </w:rPr>
        <w:t xml:space="preserve">Unit 4 </w:t>
      </w:r>
      <w:r w:rsidRPr="00582796">
        <w:rPr>
          <w:rFonts w:ascii="Times New Roman" w:hAnsi="Times New Roman" w:cs="Times New Roman"/>
          <w:b/>
        </w:rPr>
        <w:t>Geometry</w:t>
      </w:r>
    </w:p>
    <w:p w14:paraId="5563322A" w14:textId="5C930BAB" w:rsidR="00F64009" w:rsidRPr="00582796" w:rsidRDefault="00922C48" w:rsidP="00582796">
      <w:pPr>
        <w:spacing w:after="0"/>
        <w:rPr>
          <w:rFonts w:ascii="Times New Roman" w:hAnsi="Times New Roman" w:cs="Times New Roman"/>
          <w:b/>
        </w:rPr>
      </w:pPr>
      <w:r w:rsidRPr="00582796">
        <w:rPr>
          <w:rFonts w:ascii="Times New Roman" w:hAnsi="Times New Roman" w:cs="Times New Roman"/>
          <w:b/>
        </w:rPr>
        <w:t>7</w:t>
      </w:r>
      <w:r w:rsidR="00582796">
        <w:rPr>
          <w:rFonts w:ascii="Times New Roman" w:hAnsi="Times New Roman" w:cs="Times New Roman"/>
          <w:b/>
        </w:rPr>
        <w:t xml:space="preserve">th Grade </w:t>
      </w:r>
    </w:p>
    <w:p w14:paraId="01D2F35E" w14:textId="39D83B1D" w:rsidR="00583825" w:rsidRPr="00582796" w:rsidRDefault="00922C48" w:rsidP="00922C48">
      <w:pPr>
        <w:spacing w:after="0"/>
        <w:ind w:firstLine="720"/>
        <w:rPr>
          <w:rFonts w:ascii="Times New Roman" w:hAnsi="Times New Roman" w:cs="Times New Roman"/>
        </w:rPr>
      </w:pPr>
      <w:r w:rsidRPr="00582796">
        <w:rPr>
          <w:rFonts w:ascii="Times New Roman" w:hAnsi="Times New Roman" w:cs="Times New Roman"/>
        </w:rPr>
        <w:t>Draw, construct, and describe</w:t>
      </w:r>
      <w:r w:rsidRPr="00582796">
        <w:rPr>
          <w:rFonts w:ascii="Times New Roman" w:hAnsi="Times New Roman" w:cs="Times New Roman"/>
        </w:rPr>
        <w:t xml:space="preserve"> geometrical figures and describe the </w:t>
      </w:r>
      <w:r w:rsidRPr="00582796">
        <w:rPr>
          <w:rFonts w:ascii="Times New Roman" w:hAnsi="Times New Roman" w:cs="Times New Roman"/>
        </w:rPr>
        <w:t>relationships between them</w:t>
      </w:r>
    </w:p>
    <w:p w14:paraId="37609ADB" w14:textId="1382BC47" w:rsidR="00922C48" w:rsidRPr="00582796" w:rsidRDefault="00922C48" w:rsidP="00922C48">
      <w:pPr>
        <w:spacing w:after="0"/>
        <w:ind w:left="720"/>
        <w:rPr>
          <w:rFonts w:ascii="Times New Roman" w:hAnsi="Times New Roman" w:cs="Times New Roman"/>
        </w:rPr>
      </w:pPr>
      <w:r w:rsidRPr="00582796">
        <w:rPr>
          <w:rFonts w:ascii="Times New Roman" w:hAnsi="Times New Roman" w:cs="Times New Roman"/>
        </w:rPr>
        <w:t xml:space="preserve">Solve real-life and mathematical </w:t>
      </w:r>
      <w:r w:rsidRPr="00582796">
        <w:rPr>
          <w:rFonts w:ascii="Times New Roman" w:hAnsi="Times New Roman" w:cs="Times New Roman"/>
        </w:rPr>
        <w:t>p</w:t>
      </w:r>
      <w:r w:rsidRPr="00582796">
        <w:rPr>
          <w:rFonts w:ascii="Times New Roman" w:hAnsi="Times New Roman" w:cs="Times New Roman"/>
        </w:rPr>
        <w:t xml:space="preserve">roblems involving angle measure, area, surface area, and </w:t>
      </w:r>
      <w:r w:rsidRPr="00582796">
        <w:rPr>
          <w:rFonts w:ascii="Times New Roman" w:hAnsi="Times New Roman" w:cs="Times New Roman"/>
        </w:rPr>
        <w:t>volume.</w:t>
      </w:r>
    </w:p>
    <w:p w14:paraId="197DB5DB" w14:textId="4557A8C9" w:rsidR="00922C48" w:rsidRPr="00582796" w:rsidRDefault="00922C48" w:rsidP="00922C48">
      <w:pPr>
        <w:spacing w:after="0"/>
        <w:rPr>
          <w:rFonts w:ascii="Times New Roman" w:hAnsi="Times New Roman" w:cs="Times New Roman"/>
          <w:b/>
        </w:rPr>
      </w:pPr>
      <w:r w:rsidRPr="00582796">
        <w:rPr>
          <w:rFonts w:ascii="Times New Roman" w:hAnsi="Times New Roman" w:cs="Times New Roman"/>
          <w:b/>
        </w:rPr>
        <w:t>8</w:t>
      </w:r>
      <w:r w:rsidRPr="00582796">
        <w:rPr>
          <w:rFonts w:ascii="Times New Roman" w:hAnsi="Times New Roman" w:cs="Times New Roman"/>
          <w:b/>
          <w:vertAlign w:val="superscript"/>
        </w:rPr>
        <w:t>th</w:t>
      </w:r>
      <w:r w:rsidR="00351D1D">
        <w:rPr>
          <w:rFonts w:ascii="Times New Roman" w:hAnsi="Times New Roman" w:cs="Times New Roman"/>
          <w:b/>
        </w:rPr>
        <w:t xml:space="preserve"> Grade </w:t>
      </w:r>
      <w:r w:rsidRPr="00582796">
        <w:rPr>
          <w:rFonts w:ascii="Times New Roman" w:hAnsi="Times New Roman" w:cs="Times New Roman"/>
          <w:b/>
        </w:rPr>
        <w:t>(extend to transformations of shapes, congruence &amp; similarity)</w:t>
      </w:r>
    </w:p>
    <w:p w14:paraId="16D31AAF" w14:textId="370FFF5F" w:rsidR="00922C48" w:rsidRPr="00582796" w:rsidRDefault="00922C48" w:rsidP="00922C48">
      <w:pPr>
        <w:spacing w:after="0"/>
        <w:ind w:left="720"/>
        <w:rPr>
          <w:rFonts w:ascii="Times New Roman" w:hAnsi="Times New Roman" w:cs="Times New Roman"/>
          <w:b/>
        </w:rPr>
      </w:pPr>
      <w:r w:rsidRPr="00582796">
        <w:rPr>
          <w:rFonts w:ascii="Times New Roman" w:hAnsi="Times New Roman" w:cs="Times New Roman"/>
        </w:rPr>
        <w:t xml:space="preserve">Understand congruence and similarity using physical </w:t>
      </w:r>
      <w:r w:rsidRPr="00582796">
        <w:rPr>
          <w:rFonts w:ascii="Times New Roman" w:hAnsi="Times New Roman" w:cs="Times New Roman"/>
        </w:rPr>
        <w:t>models, t</w:t>
      </w:r>
      <w:r w:rsidRPr="00582796">
        <w:rPr>
          <w:rFonts w:ascii="Times New Roman" w:hAnsi="Times New Roman" w:cs="Times New Roman"/>
        </w:rPr>
        <w:t xml:space="preserve">ransparencies, or geometry </w:t>
      </w:r>
      <w:r w:rsidRPr="00582796">
        <w:rPr>
          <w:rFonts w:ascii="Times New Roman" w:hAnsi="Times New Roman" w:cs="Times New Roman"/>
        </w:rPr>
        <w:t>software</w:t>
      </w:r>
      <w:r w:rsidRPr="00582796">
        <w:rPr>
          <w:rFonts w:ascii="Times New Roman" w:hAnsi="Times New Roman" w:cs="Times New Roman"/>
          <w:b/>
        </w:rPr>
        <w:t>.</w:t>
      </w:r>
    </w:p>
    <w:p w14:paraId="0C503639" w14:textId="09E3232F" w:rsidR="00F64009" w:rsidRDefault="00F64009" w:rsidP="00922C48">
      <w:pPr>
        <w:spacing w:after="0"/>
        <w:ind w:left="720"/>
        <w:rPr>
          <w:rFonts w:ascii="Times New Roman" w:hAnsi="Times New Roman" w:cs="Times New Roman"/>
        </w:rPr>
      </w:pPr>
    </w:p>
    <w:p w14:paraId="69C97C97" w14:textId="72140F15" w:rsidR="00351D1D" w:rsidRPr="00582796" w:rsidRDefault="00351D1D" w:rsidP="00351D1D">
      <w:pPr>
        <w:spacing w:after="0"/>
        <w:rPr>
          <w:rFonts w:ascii="Times New Roman" w:hAnsi="Times New Roman" w:cs="Times New Roman"/>
        </w:rPr>
      </w:pPr>
      <w:r>
        <w:rPr>
          <w:rFonts w:ascii="Times New Roman" w:hAnsi="Times New Roman" w:cs="Times New Roman"/>
          <w:b/>
        </w:rPr>
        <w:t xml:space="preserve">Unit 5 Inferences </w:t>
      </w:r>
    </w:p>
    <w:p w14:paraId="5C74CD95" w14:textId="16E000CA" w:rsidR="00F64009" w:rsidRPr="00582796" w:rsidRDefault="00922C48" w:rsidP="00F64009">
      <w:pPr>
        <w:spacing w:after="0"/>
        <w:rPr>
          <w:rFonts w:ascii="Times New Roman" w:hAnsi="Times New Roman" w:cs="Times New Roman"/>
          <w:b/>
        </w:rPr>
      </w:pPr>
      <w:r w:rsidRPr="00582796">
        <w:rPr>
          <w:rFonts w:ascii="Times New Roman" w:hAnsi="Times New Roman" w:cs="Times New Roman"/>
          <w:b/>
        </w:rPr>
        <w:t>7</w:t>
      </w:r>
      <w:r w:rsidRPr="00582796">
        <w:rPr>
          <w:rFonts w:ascii="Times New Roman" w:hAnsi="Times New Roman" w:cs="Times New Roman"/>
          <w:b/>
          <w:vertAlign w:val="superscript"/>
        </w:rPr>
        <w:t>th</w:t>
      </w:r>
      <w:r w:rsidRPr="00582796">
        <w:rPr>
          <w:rFonts w:ascii="Times New Roman" w:hAnsi="Times New Roman" w:cs="Times New Roman"/>
          <w:b/>
        </w:rPr>
        <w:t xml:space="preserve"> Grade </w:t>
      </w:r>
    </w:p>
    <w:p w14:paraId="38C556BC" w14:textId="37F22F10" w:rsidR="00922C48" w:rsidRPr="00582796" w:rsidRDefault="00922C48" w:rsidP="00F64009">
      <w:pPr>
        <w:spacing w:after="0"/>
        <w:rPr>
          <w:rFonts w:ascii="Times New Roman" w:hAnsi="Times New Roman" w:cs="Times New Roman"/>
        </w:rPr>
      </w:pPr>
      <w:r w:rsidRPr="00582796">
        <w:rPr>
          <w:rFonts w:ascii="Times New Roman" w:hAnsi="Times New Roman" w:cs="Times New Roman"/>
          <w:b/>
        </w:rPr>
        <w:tab/>
      </w:r>
      <w:r w:rsidRPr="00582796">
        <w:rPr>
          <w:rFonts w:ascii="Times New Roman" w:hAnsi="Times New Roman" w:cs="Times New Roman"/>
        </w:rPr>
        <w:t>Use random sampling to draw inferences about a population.</w:t>
      </w:r>
    </w:p>
    <w:p w14:paraId="61043F3E" w14:textId="233203AA" w:rsidR="00922C48" w:rsidRPr="00582796" w:rsidRDefault="00922C48" w:rsidP="00F64009">
      <w:pPr>
        <w:spacing w:after="0"/>
        <w:rPr>
          <w:rFonts w:ascii="Times New Roman" w:hAnsi="Times New Roman" w:cs="Times New Roman"/>
        </w:rPr>
      </w:pPr>
      <w:r w:rsidRPr="00582796">
        <w:rPr>
          <w:rFonts w:ascii="Times New Roman" w:hAnsi="Times New Roman" w:cs="Times New Roman"/>
        </w:rPr>
        <w:tab/>
        <w:t>Draw informal comparative inferences about two populations</w:t>
      </w:r>
    </w:p>
    <w:p w14:paraId="50C360C8" w14:textId="7A9FF5AC" w:rsidR="00922C48" w:rsidRPr="00582796" w:rsidRDefault="00922C48" w:rsidP="00F64009">
      <w:pPr>
        <w:spacing w:after="0"/>
        <w:rPr>
          <w:rFonts w:ascii="Times New Roman" w:hAnsi="Times New Roman" w:cs="Times New Roman"/>
          <w:b/>
        </w:rPr>
      </w:pPr>
      <w:r w:rsidRPr="00582796">
        <w:rPr>
          <w:rFonts w:ascii="Times New Roman" w:hAnsi="Times New Roman" w:cs="Times New Roman"/>
          <w:b/>
        </w:rPr>
        <w:t>8</w:t>
      </w:r>
      <w:r w:rsidRPr="00582796">
        <w:rPr>
          <w:rFonts w:ascii="Times New Roman" w:hAnsi="Times New Roman" w:cs="Times New Roman"/>
          <w:b/>
          <w:vertAlign w:val="superscript"/>
        </w:rPr>
        <w:t>th</w:t>
      </w:r>
      <w:r w:rsidR="00351D1D">
        <w:rPr>
          <w:rFonts w:ascii="Times New Roman" w:hAnsi="Times New Roman" w:cs="Times New Roman"/>
          <w:b/>
        </w:rPr>
        <w:t xml:space="preserve"> Grade </w:t>
      </w:r>
    </w:p>
    <w:p w14:paraId="17D582B5" w14:textId="535205D8" w:rsidR="00922C48" w:rsidRPr="00582796" w:rsidRDefault="00922C48" w:rsidP="00F64009">
      <w:pPr>
        <w:spacing w:after="0"/>
        <w:rPr>
          <w:rFonts w:ascii="Times New Roman" w:hAnsi="Times New Roman" w:cs="Times New Roman"/>
        </w:rPr>
      </w:pPr>
      <w:r w:rsidRPr="00582796">
        <w:rPr>
          <w:rFonts w:ascii="Times New Roman" w:hAnsi="Times New Roman" w:cs="Times New Roman"/>
          <w:b/>
        </w:rPr>
        <w:tab/>
      </w:r>
      <w:r w:rsidRPr="00582796">
        <w:rPr>
          <w:rFonts w:ascii="Times New Roman" w:hAnsi="Times New Roman" w:cs="Times New Roman"/>
        </w:rPr>
        <w:t>Use functions to model relationships between quantities.</w:t>
      </w:r>
    </w:p>
    <w:p w14:paraId="0CB71C0B" w14:textId="199BE4B9" w:rsidR="00922C48" w:rsidRPr="00582796" w:rsidRDefault="00922C48" w:rsidP="00F64009">
      <w:pPr>
        <w:spacing w:after="0"/>
        <w:rPr>
          <w:rFonts w:ascii="Times New Roman" w:hAnsi="Times New Roman" w:cs="Times New Roman"/>
        </w:rPr>
      </w:pPr>
      <w:r w:rsidRPr="00582796">
        <w:rPr>
          <w:rFonts w:ascii="Times New Roman" w:hAnsi="Times New Roman" w:cs="Times New Roman"/>
        </w:rPr>
        <w:tab/>
        <w:t>Investigate patterns of association in bivariate data.</w:t>
      </w:r>
    </w:p>
    <w:p w14:paraId="0CA24BDA" w14:textId="5075B4D5" w:rsidR="00922C48" w:rsidRPr="00582796" w:rsidRDefault="00922C48" w:rsidP="00F64009">
      <w:pPr>
        <w:spacing w:after="0"/>
        <w:rPr>
          <w:rFonts w:ascii="Times New Roman" w:hAnsi="Times New Roman" w:cs="Times New Roman"/>
        </w:rPr>
      </w:pPr>
      <w:r w:rsidRPr="00582796">
        <w:rPr>
          <w:rFonts w:ascii="Times New Roman" w:hAnsi="Times New Roman" w:cs="Times New Roman"/>
        </w:rPr>
        <w:tab/>
        <w:t>Investigate patterns of association in bivariate data.</w:t>
      </w:r>
    </w:p>
    <w:p w14:paraId="12EC9ACC" w14:textId="77777777" w:rsidR="00351D1D" w:rsidRDefault="00351D1D" w:rsidP="00351D1D">
      <w:pPr>
        <w:spacing w:after="0"/>
        <w:rPr>
          <w:rFonts w:ascii="Times New Roman" w:hAnsi="Times New Roman" w:cs="Times New Roman"/>
          <w:b/>
        </w:rPr>
      </w:pPr>
    </w:p>
    <w:p w14:paraId="64169CE3" w14:textId="7A686B62" w:rsidR="00351D1D" w:rsidRDefault="00351D1D" w:rsidP="00351D1D">
      <w:pPr>
        <w:spacing w:after="0"/>
        <w:rPr>
          <w:rFonts w:ascii="Times New Roman" w:hAnsi="Times New Roman" w:cs="Times New Roman"/>
          <w:b/>
        </w:rPr>
      </w:pPr>
      <w:r>
        <w:rPr>
          <w:rFonts w:ascii="Times New Roman" w:hAnsi="Times New Roman" w:cs="Times New Roman"/>
          <w:b/>
        </w:rPr>
        <w:t>Unit 6 Statistics and Probability</w:t>
      </w:r>
    </w:p>
    <w:p w14:paraId="7A3EADAC" w14:textId="658AFC9B" w:rsidR="00F64009" w:rsidRPr="00582796" w:rsidRDefault="00922C48" w:rsidP="00922C48">
      <w:pPr>
        <w:spacing w:after="0"/>
        <w:rPr>
          <w:rFonts w:ascii="Times New Roman" w:hAnsi="Times New Roman" w:cs="Times New Roman"/>
        </w:rPr>
      </w:pPr>
      <w:r w:rsidRPr="00582796">
        <w:rPr>
          <w:rFonts w:ascii="Times New Roman" w:hAnsi="Times New Roman" w:cs="Times New Roman"/>
          <w:b/>
        </w:rPr>
        <w:t>7</w:t>
      </w:r>
      <w:r w:rsidRPr="00582796">
        <w:rPr>
          <w:rFonts w:ascii="Times New Roman" w:hAnsi="Times New Roman" w:cs="Times New Roman"/>
          <w:b/>
          <w:vertAlign w:val="superscript"/>
        </w:rPr>
        <w:t>th</w:t>
      </w:r>
      <w:r w:rsidRPr="00582796">
        <w:rPr>
          <w:rFonts w:ascii="Times New Roman" w:hAnsi="Times New Roman" w:cs="Times New Roman"/>
          <w:b/>
        </w:rPr>
        <w:t xml:space="preserve"> Grade </w:t>
      </w:r>
    </w:p>
    <w:p w14:paraId="56D9F38E" w14:textId="23B9BBAC" w:rsidR="00922C48" w:rsidRPr="00582796" w:rsidRDefault="00922C48" w:rsidP="00922C48">
      <w:pPr>
        <w:spacing w:after="0"/>
        <w:rPr>
          <w:rFonts w:ascii="Times New Roman" w:hAnsi="Times New Roman" w:cs="Times New Roman"/>
        </w:rPr>
      </w:pPr>
      <w:r w:rsidRPr="00582796">
        <w:rPr>
          <w:rFonts w:ascii="Times New Roman" w:hAnsi="Times New Roman" w:cs="Times New Roman"/>
        </w:rPr>
        <w:tab/>
      </w:r>
      <w:r w:rsidRPr="00582796">
        <w:rPr>
          <w:rFonts w:ascii="Times New Roman" w:hAnsi="Times New Roman" w:cs="Times New Roman"/>
        </w:rPr>
        <w:t>Investigate chance processes and develop, use, and evaluate</w:t>
      </w:r>
    </w:p>
    <w:p w14:paraId="276180DD" w14:textId="2009A3D2" w:rsidR="00922C48" w:rsidRPr="00582796" w:rsidRDefault="00922C48" w:rsidP="00922C48">
      <w:pPr>
        <w:spacing w:after="0"/>
        <w:rPr>
          <w:rFonts w:ascii="Times New Roman" w:hAnsi="Times New Roman" w:cs="Times New Roman"/>
          <w:b/>
        </w:rPr>
      </w:pPr>
      <w:r w:rsidRPr="00582796">
        <w:rPr>
          <w:rFonts w:ascii="Times New Roman" w:hAnsi="Times New Roman" w:cs="Times New Roman"/>
          <w:b/>
        </w:rPr>
        <w:t>8</w:t>
      </w:r>
      <w:r w:rsidRPr="00582796">
        <w:rPr>
          <w:rFonts w:ascii="Times New Roman" w:hAnsi="Times New Roman" w:cs="Times New Roman"/>
          <w:b/>
          <w:vertAlign w:val="superscript"/>
        </w:rPr>
        <w:t>th</w:t>
      </w:r>
      <w:r w:rsidRPr="00582796">
        <w:rPr>
          <w:rFonts w:ascii="Times New Roman" w:hAnsi="Times New Roman" w:cs="Times New Roman"/>
          <w:b/>
        </w:rPr>
        <w:t xml:space="preserve"> Grade </w:t>
      </w:r>
    </w:p>
    <w:p w14:paraId="5AF870FA" w14:textId="69B51CB7" w:rsidR="00922C48" w:rsidRPr="00582796" w:rsidRDefault="00922C48" w:rsidP="00922C48">
      <w:pPr>
        <w:spacing w:after="0"/>
        <w:rPr>
          <w:rFonts w:ascii="Times New Roman" w:hAnsi="Times New Roman" w:cs="Times New Roman"/>
        </w:rPr>
      </w:pPr>
      <w:r w:rsidRPr="00582796">
        <w:rPr>
          <w:rFonts w:ascii="Times New Roman" w:hAnsi="Times New Roman" w:cs="Times New Roman"/>
          <w:b/>
        </w:rPr>
        <w:tab/>
      </w:r>
      <w:r w:rsidRPr="00582796">
        <w:rPr>
          <w:rFonts w:ascii="Times New Roman" w:hAnsi="Times New Roman" w:cs="Times New Roman"/>
        </w:rPr>
        <w:t>Investigate patterns of association in bivariate data.</w:t>
      </w:r>
    </w:p>
    <w:p w14:paraId="5E1F7FF5" w14:textId="77777777" w:rsidR="00351D1D" w:rsidRDefault="00351D1D" w:rsidP="00351D1D">
      <w:pPr>
        <w:spacing w:after="0"/>
        <w:rPr>
          <w:rFonts w:ascii="Times New Roman" w:hAnsi="Times New Roman" w:cs="Times New Roman"/>
        </w:rPr>
      </w:pPr>
    </w:p>
    <w:p w14:paraId="64686647" w14:textId="54B5D0FE" w:rsidR="00351D1D" w:rsidRDefault="00351D1D" w:rsidP="00351D1D">
      <w:pPr>
        <w:spacing w:after="0"/>
        <w:rPr>
          <w:rFonts w:ascii="Times New Roman" w:hAnsi="Times New Roman" w:cs="Times New Roman"/>
          <w:b/>
        </w:rPr>
      </w:pPr>
      <w:r>
        <w:rPr>
          <w:rFonts w:ascii="Times New Roman" w:hAnsi="Times New Roman" w:cs="Times New Roman"/>
          <w:b/>
        </w:rPr>
        <w:t>Unit 7 System of Equations</w:t>
      </w:r>
    </w:p>
    <w:p w14:paraId="6DB5FAE2" w14:textId="6E739D5A" w:rsidR="00922C48" w:rsidRPr="00582796" w:rsidRDefault="00922C48" w:rsidP="00922C48">
      <w:pPr>
        <w:spacing w:after="0"/>
        <w:rPr>
          <w:rFonts w:ascii="Times New Roman" w:hAnsi="Times New Roman" w:cs="Times New Roman"/>
          <w:b/>
        </w:rPr>
      </w:pPr>
      <w:r w:rsidRPr="00582796">
        <w:rPr>
          <w:rFonts w:ascii="Times New Roman" w:hAnsi="Times New Roman" w:cs="Times New Roman"/>
          <w:b/>
        </w:rPr>
        <w:t>8</w:t>
      </w:r>
      <w:r w:rsidRPr="00582796">
        <w:rPr>
          <w:rFonts w:ascii="Times New Roman" w:hAnsi="Times New Roman" w:cs="Times New Roman"/>
          <w:b/>
          <w:vertAlign w:val="superscript"/>
        </w:rPr>
        <w:t>th</w:t>
      </w:r>
      <w:r w:rsidRPr="00582796">
        <w:rPr>
          <w:rFonts w:ascii="Times New Roman" w:hAnsi="Times New Roman" w:cs="Times New Roman"/>
          <w:b/>
        </w:rPr>
        <w:t xml:space="preserve"> Grade </w:t>
      </w:r>
    </w:p>
    <w:p w14:paraId="732A3187" w14:textId="6C4D122A" w:rsidR="00FF7C88" w:rsidRPr="00582796" w:rsidRDefault="00922C48" w:rsidP="00922C48">
      <w:pPr>
        <w:spacing w:after="0"/>
        <w:rPr>
          <w:rFonts w:ascii="Times New Roman" w:hAnsi="Times New Roman" w:cs="Times New Roman"/>
        </w:rPr>
      </w:pPr>
      <w:r w:rsidRPr="00582796">
        <w:rPr>
          <w:rFonts w:ascii="Times New Roman" w:hAnsi="Times New Roman" w:cs="Times New Roman"/>
          <w:b/>
        </w:rPr>
        <w:tab/>
      </w:r>
      <w:r w:rsidRPr="00582796">
        <w:rPr>
          <w:rFonts w:ascii="Times New Roman" w:hAnsi="Times New Roman" w:cs="Times New Roman"/>
        </w:rPr>
        <w:t>Analyze and solve linear equations and pairs of simultaneous</w:t>
      </w:r>
      <w:r w:rsidR="00351D1D">
        <w:rPr>
          <w:rFonts w:ascii="Times New Roman" w:hAnsi="Times New Roman" w:cs="Times New Roman"/>
        </w:rPr>
        <w:t xml:space="preserve"> </w:t>
      </w:r>
      <w:r w:rsidRPr="00582796">
        <w:rPr>
          <w:rFonts w:ascii="Times New Roman" w:hAnsi="Times New Roman" w:cs="Times New Roman"/>
        </w:rPr>
        <w:t>probability models.</w:t>
      </w:r>
    </w:p>
    <w:p w14:paraId="26025BD0" w14:textId="77777777" w:rsidR="00351D1D" w:rsidRDefault="00351D1D" w:rsidP="00822AA7">
      <w:pPr>
        <w:spacing w:after="0"/>
        <w:rPr>
          <w:rFonts w:ascii="Times New Roman" w:hAnsi="Times New Roman" w:cs="Times New Roman"/>
          <w:b/>
          <w:u w:val="single"/>
        </w:rPr>
      </w:pPr>
    </w:p>
    <w:p w14:paraId="28DD76DE" w14:textId="77777777" w:rsidR="00351D1D" w:rsidRDefault="00351D1D" w:rsidP="00822AA7">
      <w:pPr>
        <w:spacing w:after="0"/>
        <w:rPr>
          <w:rFonts w:ascii="Times New Roman" w:hAnsi="Times New Roman" w:cs="Times New Roman"/>
          <w:b/>
          <w:u w:val="single"/>
        </w:rPr>
      </w:pPr>
    </w:p>
    <w:p w14:paraId="6D5C86FD" w14:textId="2D54CA31" w:rsidR="006D55EE" w:rsidRPr="00582796" w:rsidRDefault="006D55EE" w:rsidP="00822AA7">
      <w:pPr>
        <w:spacing w:after="0"/>
        <w:rPr>
          <w:rFonts w:ascii="Times New Roman" w:hAnsi="Times New Roman" w:cs="Times New Roman"/>
          <w:b/>
          <w:u w:val="single"/>
        </w:rPr>
      </w:pPr>
      <w:r w:rsidRPr="00582796">
        <w:rPr>
          <w:rFonts w:ascii="Times New Roman" w:hAnsi="Times New Roman" w:cs="Times New Roman"/>
          <w:b/>
          <w:u w:val="single"/>
        </w:rPr>
        <w:lastRenderedPageBreak/>
        <w:t>Resources:</w:t>
      </w:r>
    </w:p>
    <w:p w14:paraId="11B39BDD" w14:textId="4D269EDE" w:rsidR="00DC05FD" w:rsidRPr="00582796" w:rsidRDefault="006B2A24" w:rsidP="008344A5">
      <w:pPr>
        <w:pStyle w:val="ListParagraph"/>
        <w:numPr>
          <w:ilvl w:val="0"/>
          <w:numId w:val="7"/>
        </w:numPr>
        <w:spacing w:after="0"/>
        <w:ind w:left="360"/>
        <w:rPr>
          <w:rFonts w:ascii="Times New Roman" w:hAnsi="Times New Roman" w:cs="Times New Roman"/>
          <w:b/>
          <w:u w:val="single"/>
        </w:rPr>
      </w:pPr>
      <w:r w:rsidRPr="00582796">
        <w:rPr>
          <w:rFonts w:ascii="Times New Roman" w:hAnsi="Times New Roman" w:cs="Times New Roman"/>
        </w:rPr>
        <w:t>USA Test Prep</w:t>
      </w:r>
    </w:p>
    <w:p w14:paraId="421EB6C3" w14:textId="2B87F821" w:rsidR="00A6657D" w:rsidRPr="00582796" w:rsidRDefault="00351D1D" w:rsidP="00A6657D">
      <w:pPr>
        <w:pStyle w:val="ListParagraph"/>
        <w:numPr>
          <w:ilvl w:val="0"/>
          <w:numId w:val="7"/>
        </w:numPr>
        <w:spacing w:after="0"/>
        <w:ind w:left="360"/>
        <w:rPr>
          <w:rFonts w:ascii="Times New Roman" w:hAnsi="Times New Roman" w:cs="Times New Roman"/>
          <w:b/>
          <w:u w:val="single"/>
        </w:rPr>
      </w:pPr>
      <w:r>
        <w:rPr>
          <w:rFonts w:ascii="Times New Roman" w:hAnsi="Times New Roman" w:cs="Times New Roman"/>
        </w:rPr>
        <w:t>Moby Max</w:t>
      </w:r>
    </w:p>
    <w:p w14:paraId="326F1BD1" w14:textId="2CC209E5" w:rsidR="006D55EE" w:rsidRPr="00582796" w:rsidRDefault="00F75922" w:rsidP="008344A5">
      <w:pPr>
        <w:pStyle w:val="ListParagraph"/>
        <w:numPr>
          <w:ilvl w:val="0"/>
          <w:numId w:val="7"/>
        </w:numPr>
        <w:spacing w:after="0"/>
        <w:ind w:left="360"/>
        <w:rPr>
          <w:rStyle w:val="Hyperlink"/>
          <w:rFonts w:ascii="Times New Roman" w:hAnsi="Times New Roman" w:cs="Times New Roman"/>
          <w:b/>
          <w:color w:val="auto"/>
        </w:rPr>
      </w:pPr>
      <w:hyperlink r:id="rId12" w:history="1">
        <w:r w:rsidR="008344A5" w:rsidRPr="00582796">
          <w:rPr>
            <w:rStyle w:val="Hyperlink"/>
            <w:rFonts w:ascii="Times New Roman" w:hAnsi="Times New Roman" w:cs="Times New Roman"/>
          </w:rPr>
          <w:t>www.georgiastandards.org</w:t>
        </w:r>
      </w:hyperlink>
    </w:p>
    <w:p w14:paraId="4478681D" w14:textId="77777777" w:rsidR="009F3037" w:rsidRPr="00582796" w:rsidRDefault="009174A5" w:rsidP="009174A5">
      <w:pPr>
        <w:pStyle w:val="ListParagraph"/>
        <w:numPr>
          <w:ilvl w:val="0"/>
          <w:numId w:val="7"/>
        </w:numPr>
        <w:spacing w:after="0"/>
        <w:ind w:left="360"/>
        <w:rPr>
          <w:rStyle w:val="Hyperlink"/>
          <w:rFonts w:ascii="Times New Roman" w:hAnsi="Times New Roman" w:cs="Times New Roman"/>
          <w:b/>
          <w:color w:val="auto"/>
        </w:rPr>
      </w:pPr>
      <w:r w:rsidRPr="00582796">
        <w:rPr>
          <w:rStyle w:val="Hyperlink"/>
          <w:rFonts w:ascii="Times New Roman" w:hAnsi="Times New Roman" w:cs="Times New Roman"/>
        </w:rPr>
        <w:t>Khanacademy.org</w:t>
      </w:r>
    </w:p>
    <w:p w14:paraId="6EFD8A19" w14:textId="6EC71B84" w:rsidR="006D55EE" w:rsidRPr="00582796" w:rsidRDefault="009A02F2" w:rsidP="00A6657D">
      <w:pPr>
        <w:pStyle w:val="ListParagraph"/>
        <w:numPr>
          <w:ilvl w:val="0"/>
          <w:numId w:val="7"/>
        </w:numPr>
        <w:spacing w:after="0"/>
        <w:ind w:left="360"/>
        <w:rPr>
          <w:rFonts w:ascii="Times New Roman" w:hAnsi="Times New Roman" w:cs="Times New Roman"/>
          <w:b/>
          <w:u w:val="single"/>
        </w:rPr>
      </w:pPr>
      <w:r w:rsidRPr="00582796">
        <w:rPr>
          <w:rFonts w:ascii="Times New Roman" w:hAnsi="Times New Roman" w:cs="Times New Roman"/>
        </w:rPr>
        <w:t>Houghton Mifflin Harcourt Textbook</w:t>
      </w:r>
    </w:p>
    <w:p w14:paraId="67777C8E" w14:textId="5638D822" w:rsidR="00A6657D" w:rsidRPr="00582796" w:rsidRDefault="00A6657D" w:rsidP="00A6657D">
      <w:pPr>
        <w:pStyle w:val="ListParagraph"/>
        <w:numPr>
          <w:ilvl w:val="0"/>
          <w:numId w:val="7"/>
        </w:numPr>
        <w:spacing w:after="0"/>
        <w:ind w:left="360"/>
        <w:rPr>
          <w:rFonts w:ascii="Times New Roman" w:hAnsi="Times New Roman" w:cs="Times New Roman"/>
          <w:b/>
          <w:u w:val="single"/>
        </w:rPr>
      </w:pPr>
      <w:r w:rsidRPr="00582796">
        <w:rPr>
          <w:rFonts w:ascii="Times New Roman" w:hAnsi="Times New Roman" w:cs="Times New Roman"/>
        </w:rPr>
        <w:t>Google Classroom</w:t>
      </w:r>
    </w:p>
    <w:p w14:paraId="5DC86A0A" w14:textId="77777777" w:rsidR="008F32E3" w:rsidRPr="00582796" w:rsidRDefault="008F32E3" w:rsidP="008F32E3">
      <w:pPr>
        <w:pStyle w:val="ListParagraph"/>
        <w:spacing w:after="0"/>
        <w:ind w:left="360"/>
        <w:rPr>
          <w:rFonts w:ascii="Times New Roman" w:hAnsi="Times New Roman" w:cs="Times New Roman"/>
          <w:b/>
          <w:u w:val="single"/>
        </w:rPr>
      </w:pPr>
    </w:p>
    <w:p w14:paraId="74645CA0" w14:textId="46D1CBFE" w:rsidR="008F32E3" w:rsidRPr="008F32E3" w:rsidRDefault="008F32E3" w:rsidP="00D2238A">
      <w:pPr>
        <w:rPr>
          <w:rFonts w:ascii="Times New Roman" w:hAnsi="Times New Roman" w:cs="Times New Roman"/>
        </w:rPr>
      </w:pPr>
      <w:r w:rsidRPr="00582796">
        <w:rPr>
          <w:rFonts w:ascii="Times New Roman" w:hAnsi="Times New Roman" w:cs="Times New Roman"/>
          <w:b/>
          <w:u w:val="single"/>
        </w:rPr>
        <w:t>Tutoring:</w:t>
      </w:r>
      <w:r w:rsidR="00351D1D">
        <w:rPr>
          <w:rFonts w:ascii="Times New Roman" w:hAnsi="Times New Roman" w:cs="Times New Roman"/>
        </w:rPr>
        <w:t xml:space="preserve"> Fridays </w:t>
      </w:r>
    </w:p>
    <w:p w14:paraId="35BFA7C0" w14:textId="5C3463FC" w:rsidR="004814BE" w:rsidRDefault="00F63A34" w:rsidP="00D2238A">
      <w:pPr>
        <w:rPr>
          <w:rFonts w:ascii="Times New Roman" w:hAnsi="Times New Roman" w:cs="Times New Roman"/>
        </w:rPr>
      </w:pPr>
      <w:r w:rsidRPr="001A3496">
        <w:rPr>
          <w:rFonts w:ascii="Times New Roman" w:hAnsi="Times New Roman" w:cs="Times New Roman"/>
          <w:b/>
          <w:u w:val="single"/>
        </w:rPr>
        <w:t>Rationale</w:t>
      </w:r>
      <w:r w:rsidRPr="001A3496">
        <w:rPr>
          <w:rFonts w:ascii="Times New Roman" w:hAnsi="Times New Roman" w:cs="Times New Roman"/>
          <w:b/>
        </w:rPr>
        <w:t>:</w:t>
      </w:r>
    </w:p>
    <w:p w14:paraId="5BBD5E38" w14:textId="5BC37D00" w:rsidR="00FF7C88" w:rsidRPr="009A02F2" w:rsidRDefault="00F61932" w:rsidP="009A02F2">
      <w:pPr>
        <w:rPr>
          <w:i/>
          <w:iCs/>
          <w:color w:val="404040" w:themeColor="text1" w:themeTint="BF"/>
        </w:rPr>
      </w:pPr>
      <w:r>
        <w:rPr>
          <w:rStyle w:val="SubtleEmphasis"/>
        </w:rPr>
        <w:t>Math is</w:t>
      </w:r>
      <w:r w:rsidR="00D2238A">
        <w:rPr>
          <w:rStyle w:val="SubtleEmphasis"/>
        </w:rPr>
        <w:t xml:space="preserve"> taught to teach scholars how to think and reason through problems. </w:t>
      </w:r>
      <w:r>
        <w:rPr>
          <w:rStyle w:val="SubtleEmphasis"/>
        </w:rPr>
        <w:t xml:space="preserve">“Scholars will </w:t>
      </w:r>
      <w:r w:rsidR="00D2238A" w:rsidRPr="00D2238A">
        <w:rPr>
          <w:rStyle w:val="SubtleEmphasis"/>
        </w:rPr>
        <w:t xml:space="preserve">see the role of mathematics in their daily lives, their community practices, and </w:t>
      </w:r>
      <w:r>
        <w:rPr>
          <w:rStyle w:val="SubtleEmphasis"/>
        </w:rPr>
        <w:t xml:space="preserve">their cultural backgrounds; and </w:t>
      </w:r>
      <w:r w:rsidR="00D2238A" w:rsidRPr="00D2238A">
        <w:rPr>
          <w:rStyle w:val="SubtleEmphasis"/>
        </w:rPr>
        <w:t>understand, analyze, critique, and take action regarding important social and political issues in our world, especially issues of injustice.</w:t>
      </w:r>
      <w:r>
        <w:rPr>
          <w:rStyle w:val="SubtleEmphasis"/>
        </w:rPr>
        <w:t>” (NCTM, 2014)</w:t>
      </w:r>
    </w:p>
    <w:p w14:paraId="6DCD20A0" w14:textId="3B9CAF79" w:rsidR="004B3BED" w:rsidRDefault="00792FA9" w:rsidP="009A02F2">
      <w:pPr>
        <w:tabs>
          <w:tab w:val="left" w:pos="720"/>
          <w:tab w:val="left" w:pos="2250"/>
          <w:tab w:val="left" w:pos="2880"/>
          <w:tab w:val="left" w:pos="5040"/>
        </w:tabs>
        <w:spacing w:after="0" w:line="240" w:lineRule="auto"/>
        <w:rPr>
          <w:rFonts w:ascii="Times New Roman" w:hAnsi="Times New Roman" w:cs="Times New Roman"/>
          <w:b/>
          <w:u w:val="single"/>
        </w:rPr>
      </w:pPr>
      <w:r>
        <w:rPr>
          <w:rFonts w:ascii="Times New Roman" w:hAnsi="Times New Roman" w:cs="Times New Roman"/>
          <w:b/>
          <w:u w:val="single"/>
        </w:rPr>
        <w:t>School Supplies: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5745"/>
      </w:tblGrid>
      <w:tr w:rsidR="009A02F2" w14:paraId="39C1BA02" w14:textId="77777777" w:rsidTr="009A02F2">
        <w:tc>
          <w:tcPr>
            <w:tcW w:w="1931" w:type="pct"/>
          </w:tcPr>
          <w:p w14:paraId="3919C568" w14:textId="77777777" w:rsidR="009A02F2" w:rsidRPr="009A02F2" w:rsidRDefault="009A02F2" w:rsidP="009A02F2">
            <w:pPr>
              <w:pStyle w:val="ListParagraph"/>
              <w:numPr>
                <w:ilvl w:val="0"/>
                <w:numId w:val="28"/>
              </w:numPr>
              <w:rPr>
                <w:u w:val="single"/>
              </w:rPr>
            </w:pPr>
            <w:r w:rsidRPr="009A02F2">
              <w:t>Pencils</w:t>
            </w:r>
          </w:p>
          <w:p w14:paraId="2CB6EA5E" w14:textId="77777777" w:rsidR="009A02F2" w:rsidRPr="009A02F2" w:rsidRDefault="009A02F2" w:rsidP="009A02F2">
            <w:pPr>
              <w:pStyle w:val="ListParagraph"/>
              <w:numPr>
                <w:ilvl w:val="0"/>
                <w:numId w:val="28"/>
              </w:numPr>
              <w:rPr>
                <w:u w:val="single"/>
              </w:rPr>
            </w:pPr>
            <w:r w:rsidRPr="009A02F2">
              <w:t>5 packs of Loose Leaf Paper</w:t>
            </w:r>
          </w:p>
          <w:p w14:paraId="0049EBD9" w14:textId="77777777" w:rsidR="009A02F2" w:rsidRPr="009A02F2" w:rsidRDefault="009A02F2" w:rsidP="009A02F2">
            <w:pPr>
              <w:pStyle w:val="ListParagraph"/>
              <w:numPr>
                <w:ilvl w:val="0"/>
                <w:numId w:val="28"/>
              </w:numPr>
              <w:rPr>
                <w:u w:val="single"/>
              </w:rPr>
            </w:pPr>
            <w:r w:rsidRPr="009A02F2">
              <w:t>Blue and Black Pens</w:t>
            </w:r>
          </w:p>
          <w:p w14:paraId="2EE99330" w14:textId="77777777" w:rsidR="009A02F2" w:rsidRPr="009A02F2" w:rsidRDefault="009A02F2" w:rsidP="009A02F2">
            <w:pPr>
              <w:pStyle w:val="ListParagraph"/>
              <w:numPr>
                <w:ilvl w:val="0"/>
                <w:numId w:val="28"/>
              </w:numPr>
              <w:rPr>
                <w:u w:val="single"/>
              </w:rPr>
            </w:pPr>
            <w:r w:rsidRPr="009A02F2">
              <w:t>1- Pack of Crayons</w:t>
            </w:r>
          </w:p>
          <w:p w14:paraId="51C06A7C" w14:textId="77777777" w:rsidR="009A02F2" w:rsidRPr="009A02F2" w:rsidRDefault="009A02F2" w:rsidP="009A02F2">
            <w:pPr>
              <w:pStyle w:val="ListParagraph"/>
              <w:numPr>
                <w:ilvl w:val="0"/>
                <w:numId w:val="28"/>
              </w:numPr>
              <w:rPr>
                <w:u w:val="single"/>
              </w:rPr>
            </w:pPr>
            <w:r w:rsidRPr="009A02F2">
              <w:t>1- Pack of Highlighters</w:t>
            </w:r>
          </w:p>
          <w:p w14:paraId="5DC1FB4D" w14:textId="77777777" w:rsidR="009A02F2" w:rsidRPr="009A02F2" w:rsidRDefault="009A02F2" w:rsidP="009A02F2">
            <w:pPr>
              <w:pStyle w:val="ListParagraph"/>
              <w:numPr>
                <w:ilvl w:val="0"/>
                <w:numId w:val="28"/>
              </w:numPr>
              <w:rPr>
                <w:u w:val="single"/>
              </w:rPr>
            </w:pPr>
            <w:r w:rsidRPr="009A02F2">
              <w:t>1- Pack of Markers</w:t>
            </w:r>
          </w:p>
          <w:p w14:paraId="75D29428" w14:textId="3B005DCF" w:rsidR="009A02F2" w:rsidRPr="00351D1D" w:rsidRDefault="009A02F2" w:rsidP="009A02F2">
            <w:pPr>
              <w:pStyle w:val="ListParagraph"/>
              <w:numPr>
                <w:ilvl w:val="0"/>
                <w:numId w:val="28"/>
              </w:numPr>
              <w:rPr>
                <w:u w:val="single"/>
              </w:rPr>
            </w:pPr>
            <w:r w:rsidRPr="009A02F2">
              <w:t>3-Glue Sticks</w:t>
            </w:r>
          </w:p>
          <w:p w14:paraId="181B9BE7" w14:textId="57CFDDCC" w:rsidR="00351D1D" w:rsidRPr="00351D1D" w:rsidRDefault="00351D1D" w:rsidP="009A02F2">
            <w:pPr>
              <w:pStyle w:val="ListParagraph"/>
              <w:numPr>
                <w:ilvl w:val="0"/>
                <w:numId w:val="28"/>
              </w:numPr>
              <w:rPr>
                <w:u w:val="single"/>
              </w:rPr>
            </w:pPr>
            <w:r>
              <w:t>Protractor</w:t>
            </w:r>
          </w:p>
          <w:p w14:paraId="32E2C20D" w14:textId="21EDBB20" w:rsidR="009A02F2" w:rsidRPr="009A02F2" w:rsidRDefault="009A02F2" w:rsidP="00351D1D">
            <w:pPr>
              <w:pStyle w:val="ListParagraph"/>
              <w:rPr>
                <w:rFonts w:ascii="Times New Roman" w:hAnsi="Times New Roman" w:cs="Times New Roman"/>
                <w:b/>
                <w:u w:val="single"/>
              </w:rPr>
            </w:pPr>
          </w:p>
        </w:tc>
        <w:tc>
          <w:tcPr>
            <w:tcW w:w="3069" w:type="pct"/>
          </w:tcPr>
          <w:p w14:paraId="3C7D31D3" w14:textId="77777777" w:rsidR="009A02F2" w:rsidRPr="009A02F2" w:rsidRDefault="009A02F2" w:rsidP="009A02F2">
            <w:pPr>
              <w:pStyle w:val="ListParagraph"/>
              <w:numPr>
                <w:ilvl w:val="0"/>
                <w:numId w:val="28"/>
              </w:numPr>
              <w:rPr>
                <w:u w:val="single"/>
              </w:rPr>
            </w:pPr>
            <w:r w:rsidRPr="009A02F2">
              <w:t>1 pair of scissors</w:t>
            </w:r>
          </w:p>
          <w:p w14:paraId="0D92CFD4" w14:textId="77777777" w:rsidR="009A02F2" w:rsidRPr="009A02F2" w:rsidRDefault="009A02F2" w:rsidP="009A02F2">
            <w:pPr>
              <w:pStyle w:val="ListParagraph"/>
              <w:numPr>
                <w:ilvl w:val="0"/>
                <w:numId w:val="28"/>
              </w:numPr>
              <w:rPr>
                <w:u w:val="single"/>
              </w:rPr>
            </w:pPr>
            <w:r w:rsidRPr="009A02F2">
              <w:t>1 composition notebook</w:t>
            </w:r>
          </w:p>
          <w:p w14:paraId="543BBC6D" w14:textId="77777777" w:rsidR="009A02F2" w:rsidRPr="009A02F2" w:rsidRDefault="009A02F2" w:rsidP="009A02F2">
            <w:pPr>
              <w:pStyle w:val="ListParagraph"/>
              <w:numPr>
                <w:ilvl w:val="0"/>
                <w:numId w:val="28"/>
              </w:numPr>
              <w:rPr>
                <w:u w:val="single"/>
              </w:rPr>
            </w:pPr>
            <w:r w:rsidRPr="009A02F2">
              <w:t>1 pack of 25 sheet protectors</w:t>
            </w:r>
          </w:p>
          <w:p w14:paraId="12B87539" w14:textId="77777777" w:rsidR="009A02F2" w:rsidRPr="009A02F2" w:rsidRDefault="009A02F2" w:rsidP="009A02F2">
            <w:pPr>
              <w:pStyle w:val="ListParagraph"/>
              <w:numPr>
                <w:ilvl w:val="0"/>
                <w:numId w:val="28"/>
              </w:numPr>
              <w:rPr>
                <w:u w:val="single"/>
              </w:rPr>
            </w:pPr>
            <w:r w:rsidRPr="009A02F2">
              <w:t>1-3 prong folder</w:t>
            </w:r>
          </w:p>
          <w:p w14:paraId="4975B418" w14:textId="6A4382DE" w:rsidR="009A02F2" w:rsidRPr="009A02F2" w:rsidRDefault="009A02F2" w:rsidP="009A02F2">
            <w:pPr>
              <w:pStyle w:val="ListParagraph"/>
              <w:numPr>
                <w:ilvl w:val="0"/>
                <w:numId w:val="28"/>
              </w:numPr>
              <w:rPr>
                <w:u w:val="single"/>
              </w:rPr>
            </w:pPr>
            <w:r w:rsidRPr="009A02F2">
              <w:t>1 (1</w:t>
            </w:r>
            <w:r w:rsidR="00351D1D">
              <w:t>.5</w:t>
            </w:r>
            <w:r w:rsidRPr="009A02F2">
              <w:t xml:space="preserve"> inch binder)</w:t>
            </w:r>
          </w:p>
          <w:p w14:paraId="438AD2E3" w14:textId="77777777" w:rsidR="009A02F2" w:rsidRPr="009A02F2" w:rsidRDefault="009A02F2" w:rsidP="009A02F2">
            <w:pPr>
              <w:pStyle w:val="ListParagraph"/>
              <w:numPr>
                <w:ilvl w:val="0"/>
                <w:numId w:val="28"/>
              </w:numPr>
              <w:rPr>
                <w:u w:val="single"/>
              </w:rPr>
            </w:pPr>
            <w:r w:rsidRPr="009A02F2">
              <w:t>1 Scientific Calculator (will not need until January)</w:t>
            </w:r>
          </w:p>
          <w:p w14:paraId="3FC923F5" w14:textId="4D5D1A1C" w:rsidR="009A02F2" w:rsidRPr="00351D1D" w:rsidRDefault="009A02F2" w:rsidP="009A02F2">
            <w:pPr>
              <w:pStyle w:val="ListParagraph"/>
              <w:numPr>
                <w:ilvl w:val="0"/>
                <w:numId w:val="28"/>
              </w:numPr>
              <w:rPr>
                <w:u w:val="single"/>
              </w:rPr>
            </w:pPr>
            <w:r w:rsidRPr="009A02F2">
              <w:t>1 ruler</w:t>
            </w:r>
          </w:p>
          <w:p w14:paraId="07BF801D" w14:textId="7622E4B5" w:rsidR="00351D1D" w:rsidRPr="00351D1D" w:rsidRDefault="00351D1D" w:rsidP="00351D1D">
            <w:pPr>
              <w:pStyle w:val="ListParagraph"/>
              <w:numPr>
                <w:ilvl w:val="0"/>
                <w:numId w:val="28"/>
              </w:numPr>
              <w:rPr>
                <w:u w:val="single"/>
              </w:rPr>
            </w:pPr>
            <w:r>
              <w:t>Math Compass</w:t>
            </w:r>
          </w:p>
          <w:p w14:paraId="403B3088" w14:textId="77777777" w:rsidR="009A02F2" w:rsidRPr="009A02F2" w:rsidRDefault="009A02F2" w:rsidP="009A02F2">
            <w:pPr>
              <w:tabs>
                <w:tab w:val="left" w:pos="720"/>
                <w:tab w:val="left" w:pos="2250"/>
                <w:tab w:val="left" w:pos="2880"/>
                <w:tab w:val="left" w:pos="5040"/>
              </w:tabs>
              <w:rPr>
                <w:rFonts w:ascii="Times New Roman" w:hAnsi="Times New Roman" w:cs="Times New Roman"/>
                <w:b/>
                <w:u w:val="single"/>
              </w:rPr>
            </w:pPr>
          </w:p>
        </w:tc>
      </w:tr>
    </w:tbl>
    <w:p w14:paraId="42273C22" w14:textId="728905BD" w:rsidR="009A02F2" w:rsidRPr="005D383F" w:rsidRDefault="009A02F2" w:rsidP="009A02F2">
      <w:pPr>
        <w:tabs>
          <w:tab w:val="left" w:pos="720"/>
          <w:tab w:val="left" w:pos="2250"/>
          <w:tab w:val="left" w:pos="2880"/>
          <w:tab w:val="left" w:pos="5040"/>
        </w:tabs>
        <w:spacing w:after="0" w:line="240" w:lineRule="auto"/>
        <w:jc w:val="both"/>
        <w:rPr>
          <w:rFonts w:ascii="Times New Roman" w:hAnsi="Times New Roman" w:cs="Times New Roman"/>
        </w:rPr>
      </w:pPr>
      <w:r w:rsidRPr="005D383F">
        <w:rPr>
          <w:rFonts w:ascii="Times New Roman" w:hAnsi="Times New Roman" w:cs="Times New Roman"/>
          <w:b/>
          <w:u w:val="single"/>
        </w:rPr>
        <w:t xml:space="preserve">Grading System </w:t>
      </w:r>
    </w:p>
    <w:p w14:paraId="763ABC3D" w14:textId="77777777" w:rsidR="009A02F2" w:rsidRPr="005D383F" w:rsidRDefault="009A02F2" w:rsidP="009A02F2">
      <w:pPr>
        <w:tabs>
          <w:tab w:val="left" w:pos="720"/>
          <w:tab w:val="left" w:pos="2250"/>
          <w:tab w:val="left" w:pos="2880"/>
          <w:tab w:val="left" w:pos="5040"/>
        </w:tabs>
        <w:rPr>
          <w:rFonts w:ascii="Times New Roman" w:hAnsi="Times New Roman" w:cs="Times New Roman"/>
        </w:rPr>
      </w:pPr>
      <w:r w:rsidRPr="005D383F">
        <w:rPr>
          <w:rFonts w:ascii="Times New Roman" w:hAnsi="Times New Roman" w:cs="Times New Roman"/>
        </w:rPr>
        <w:t>At the direction of the Henry County Board of Education in Policy IHA “Grading Systems”, ARMS will adhere to the established and implemented grading system which is used to report scholar progress toward mastery of academic standards.</w:t>
      </w:r>
    </w:p>
    <w:p w14:paraId="465472D6" w14:textId="77777777" w:rsidR="009A02F2" w:rsidRPr="005D383F" w:rsidRDefault="009A02F2" w:rsidP="009A02F2">
      <w:pPr>
        <w:tabs>
          <w:tab w:val="left" w:pos="720"/>
          <w:tab w:val="left" w:pos="2250"/>
          <w:tab w:val="left" w:pos="2880"/>
          <w:tab w:val="left" w:pos="5040"/>
        </w:tabs>
        <w:rPr>
          <w:rFonts w:ascii="Times New Roman" w:hAnsi="Times New Roman" w:cs="Times New Roman"/>
          <w:b/>
        </w:rPr>
      </w:pPr>
      <w:r w:rsidRPr="005D383F">
        <w:rPr>
          <w:rFonts w:ascii="Times New Roman" w:hAnsi="Times New Roman" w:cs="Times New Roman"/>
          <w:b/>
        </w:rPr>
        <w:t>I. Academic Grades</w:t>
      </w:r>
    </w:p>
    <w:tbl>
      <w:tblPr>
        <w:tblpPr w:leftFromText="180" w:rightFromText="180" w:bottomFromText="160" w:vertAnchor="text" w:horzAnchor="margin" w:tblpXSpec="center" w:tblpY="270"/>
        <w:tblW w:w="11610" w:type="dxa"/>
        <w:tblCellMar>
          <w:left w:w="0" w:type="dxa"/>
          <w:right w:w="0" w:type="dxa"/>
        </w:tblCellMar>
        <w:tblLook w:val="0420" w:firstRow="1" w:lastRow="0" w:firstColumn="0" w:lastColumn="0" w:noHBand="0" w:noVBand="1"/>
      </w:tblPr>
      <w:tblGrid>
        <w:gridCol w:w="4466"/>
        <w:gridCol w:w="3904"/>
        <w:gridCol w:w="3240"/>
      </w:tblGrid>
      <w:tr w:rsidR="009A02F2" w:rsidRPr="005D383F" w14:paraId="0A11F34C" w14:textId="77777777" w:rsidTr="009A02F2">
        <w:trPr>
          <w:trHeight w:val="178"/>
        </w:trPr>
        <w:tc>
          <w:tcPr>
            <w:tcW w:w="446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0A5EDD9" w14:textId="77777777" w:rsidR="009A02F2" w:rsidRPr="005D383F" w:rsidRDefault="009A02F2" w:rsidP="009A02F2">
            <w:pPr>
              <w:tabs>
                <w:tab w:val="left" w:pos="720"/>
                <w:tab w:val="left" w:pos="2250"/>
                <w:tab w:val="left" w:pos="2880"/>
                <w:tab w:val="left" w:pos="5040"/>
              </w:tabs>
              <w:jc w:val="center"/>
              <w:rPr>
                <w:rFonts w:ascii="Times New Roman" w:hAnsi="Times New Roman" w:cs="Times New Roman"/>
              </w:rPr>
            </w:pPr>
            <w:r w:rsidRPr="005D383F">
              <w:rPr>
                <w:rFonts w:ascii="Times New Roman" w:hAnsi="Times New Roman" w:cs="Times New Roman"/>
                <w:b/>
                <w:bCs/>
              </w:rPr>
              <w:t>Practice Work</w:t>
            </w:r>
          </w:p>
        </w:tc>
        <w:tc>
          <w:tcPr>
            <w:tcW w:w="3904" w:type="dxa"/>
            <w:tcBorders>
              <w:top w:val="single" w:sz="8" w:space="0" w:color="FFFFFF"/>
              <w:left w:val="single" w:sz="8" w:space="0" w:color="FFFFFF"/>
              <w:bottom w:val="single" w:sz="24" w:space="0" w:color="FFFFFF"/>
              <w:right w:val="single" w:sz="8" w:space="0" w:color="FFFFFF"/>
            </w:tcBorders>
            <w:shd w:val="clear" w:color="auto" w:fill="5B9BD5"/>
            <w:hideMark/>
          </w:tcPr>
          <w:p w14:paraId="18A274AD" w14:textId="77777777" w:rsidR="009A02F2" w:rsidRPr="005D383F" w:rsidRDefault="009A02F2" w:rsidP="009A02F2">
            <w:pPr>
              <w:tabs>
                <w:tab w:val="left" w:pos="720"/>
                <w:tab w:val="left" w:pos="2250"/>
                <w:tab w:val="left" w:pos="2880"/>
                <w:tab w:val="left" w:pos="5040"/>
              </w:tabs>
              <w:jc w:val="center"/>
              <w:rPr>
                <w:rFonts w:ascii="Times New Roman" w:hAnsi="Times New Roman" w:cs="Times New Roman"/>
              </w:rPr>
            </w:pPr>
            <w:r w:rsidRPr="005D383F">
              <w:rPr>
                <w:rFonts w:ascii="Times New Roman" w:hAnsi="Times New Roman" w:cs="Times New Roman"/>
                <w:b/>
                <w:bCs/>
              </w:rPr>
              <w:t>Assessment Tasks</w:t>
            </w:r>
          </w:p>
        </w:tc>
        <w:tc>
          <w:tcPr>
            <w:tcW w:w="324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B62D855" w14:textId="77777777" w:rsidR="009A02F2" w:rsidRPr="005D383F" w:rsidRDefault="009A02F2" w:rsidP="009A02F2">
            <w:pPr>
              <w:tabs>
                <w:tab w:val="left" w:pos="720"/>
                <w:tab w:val="left" w:pos="2250"/>
                <w:tab w:val="left" w:pos="2880"/>
                <w:tab w:val="left" w:pos="5040"/>
              </w:tabs>
              <w:jc w:val="center"/>
              <w:rPr>
                <w:rFonts w:ascii="Times New Roman" w:hAnsi="Times New Roman" w:cs="Times New Roman"/>
              </w:rPr>
            </w:pPr>
            <w:r w:rsidRPr="005D383F">
              <w:rPr>
                <w:rFonts w:ascii="Times New Roman" w:hAnsi="Times New Roman" w:cs="Times New Roman"/>
                <w:b/>
                <w:bCs/>
              </w:rPr>
              <w:t>Semester Summative Assessment Tasks</w:t>
            </w:r>
          </w:p>
        </w:tc>
      </w:tr>
      <w:tr w:rsidR="009A02F2" w:rsidRPr="005D383F" w14:paraId="47575F7C" w14:textId="77777777" w:rsidTr="009A02F2">
        <w:trPr>
          <w:trHeight w:val="1172"/>
        </w:trPr>
        <w:tc>
          <w:tcPr>
            <w:tcW w:w="446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AF69D9"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b/>
              </w:rPr>
              <w:t>Classwork</w:t>
            </w:r>
            <w:r w:rsidRPr="005D383F">
              <w:rPr>
                <w:rFonts w:ascii="Times New Roman" w:hAnsi="Times New Roman" w:cs="Times New Roman"/>
              </w:rPr>
              <w:t xml:space="preserve"> </w:t>
            </w:r>
          </w:p>
          <w:p w14:paraId="7D7C8F5B"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b/>
              </w:rPr>
              <w:t>Common Formative Assessments (Quizzes, etc.)</w:t>
            </w:r>
            <w:r w:rsidRPr="005D383F">
              <w:rPr>
                <w:rFonts w:ascii="Times New Roman" w:hAnsi="Times New Roman" w:cs="Times New Roman"/>
              </w:rPr>
              <w:t xml:space="preserve"> </w:t>
            </w:r>
          </w:p>
          <w:p w14:paraId="2E949B0F"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b/>
              </w:rPr>
              <w:t>Notebook/Organization Check</w:t>
            </w:r>
            <w:r w:rsidRPr="005D383F">
              <w:rPr>
                <w:rFonts w:ascii="Times New Roman" w:hAnsi="Times New Roman" w:cs="Times New Roman"/>
              </w:rPr>
              <w:t xml:space="preserve"> (minimum two per term)</w:t>
            </w:r>
          </w:p>
          <w:p w14:paraId="160D51D0" w14:textId="77777777" w:rsidR="009A02F2" w:rsidRPr="005D383F" w:rsidRDefault="009A02F2" w:rsidP="009A02F2">
            <w:pPr>
              <w:tabs>
                <w:tab w:val="left" w:pos="720"/>
                <w:tab w:val="left" w:pos="2250"/>
                <w:tab w:val="left" w:pos="2880"/>
                <w:tab w:val="left" w:pos="5040"/>
              </w:tabs>
              <w:spacing w:after="0" w:line="240" w:lineRule="auto"/>
              <w:jc w:val="center"/>
              <w:rPr>
                <w:rFonts w:ascii="Times New Roman" w:hAnsi="Times New Roman" w:cs="Times New Roman"/>
                <w:b/>
                <w:bCs/>
                <w:color w:val="FF0000"/>
              </w:rPr>
            </w:pPr>
          </w:p>
          <w:p w14:paraId="1808575B" w14:textId="77777777" w:rsidR="009A02F2" w:rsidRPr="005D383F" w:rsidRDefault="009A02F2" w:rsidP="009A02F2">
            <w:pPr>
              <w:tabs>
                <w:tab w:val="left" w:pos="720"/>
                <w:tab w:val="left" w:pos="2250"/>
                <w:tab w:val="left" w:pos="2880"/>
                <w:tab w:val="left" w:pos="5040"/>
              </w:tabs>
              <w:spacing w:after="0" w:line="240" w:lineRule="auto"/>
              <w:jc w:val="center"/>
              <w:rPr>
                <w:rFonts w:ascii="Times New Roman" w:hAnsi="Times New Roman" w:cs="Times New Roman"/>
              </w:rPr>
            </w:pPr>
            <w:r w:rsidRPr="005D383F">
              <w:rPr>
                <w:rFonts w:ascii="Times New Roman" w:hAnsi="Times New Roman" w:cs="Times New Roman"/>
                <w:b/>
                <w:bCs/>
                <w:color w:val="FF0000"/>
              </w:rPr>
              <w:t>40% of grade</w:t>
            </w:r>
          </w:p>
        </w:tc>
        <w:tc>
          <w:tcPr>
            <w:tcW w:w="3904" w:type="dxa"/>
            <w:tcBorders>
              <w:top w:val="single" w:sz="24" w:space="0" w:color="FFFFFF"/>
              <w:left w:val="single" w:sz="8" w:space="0" w:color="FFFFFF"/>
              <w:bottom w:val="single" w:sz="8" w:space="0" w:color="FFFFFF"/>
              <w:right w:val="single" w:sz="8" w:space="0" w:color="FFFFFF"/>
            </w:tcBorders>
            <w:shd w:val="clear" w:color="auto" w:fill="D2DEEF"/>
            <w:hideMark/>
          </w:tcPr>
          <w:p w14:paraId="130BF9C8"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Summative Unit Assessments</w:t>
            </w:r>
          </w:p>
          <w:p w14:paraId="4D7A1837"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Constructed/Selected Response Assessments</w:t>
            </w:r>
          </w:p>
          <w:p w14:paraId="5FFFD669" w14:textId="77777777" w:rsidR="009A02F2" w:rsidRPr="005D383F" w:rsidRDefault="009A02F2" w:rsidP="009A02F2">
            <w:pPr>
              <w:tabs>
                <w:tab w:val="left" w:pos="720"/>
                <w:tab w:val="left" w:pos="2250"/>
                <w:tab w:val="left" w:pos="2880"/>
                <w:tab w:val="left" w:pos="5040"/>
              </w:tabs>
              <w:rPr>
                <w:rFonts w:ascii="Times New Roman" w:hAnsi="Times New Roman" w:cs="Times New Roman"/>
              </w:rPr>
            </w:pPr>
            <w:r w:rsidRPr="005D383F">
              <w:rPr>
                <w:rFonts w:ascii="Times New Roman" w:hAnsi="Times New Roman" w:cs="Times New Roman"/>
              </w:rPr>
              <w:t>Culminating Performance Tasks/Projects</w:t>
            </w:r>
          </w:p>
          <w:p w14:paraId="74D17194" w14:textId="77777777" w:rsidR="009A02F2" w:rsidRPr="005D383F" w:rsidRDefault="009A02F2" w:rsidP="009A02F2">
            <w:pPr>
              <w:tabs>
                <w:tab w:val="left" w:pos="720"/>
                <w:tab w:val="left" w:pos="2250"/>
                <w:tab w:val="left" w:pos="2880"/>
                <w:tab w:val="left" w:pos="5040"/>
              </w:tabs>
              <w:jc w:val="center"/>
              <w:rPr>
                <w:rFonts w:ascii="Times New Roman" w:hAnsi="Times New Roman" w:cs="Times New Roman"/>
              </w:rPr>
            </w:pPr>
            <w:r w:rsidRPr="005D383F">
              <w:rPr>
                <w:rFonts w:ascii="Times New Roman" w:hAnsi="Times New Roman" w:cs="Times New Roman"/>
                <w:b/>
                <w:bCs/>
                <w:color w:val="FF0000"/>
              </w:rPr>
              <w:t>40% of grade</w:t>
            </w:r>
          </w:p>
        </w:tc>
        <w:tc>
          <w:tcPr>
            <w:tcW w:w="324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1FF2923" w14:textId="77777777" w:rsidR="009A02F2" w:rsidRPr="005D383F" w:rsidRDefault="009A02F2" w:rsidP="009A02F2">
            <w:pPr>
              <w:tabs>
                <w:tab w:val="left" w:pos="720"/>
                <w:tab w:val="left" w:pos="2250"/>
                <w:tab w:val="left" w:pos="2880"/>
                <w:tab w:val="left" w:pos="5040"/>
              </w:tabs>
              <w:rPr>
                <w:rFonts w:ascii="Times New Roman" w:hAnsi="Times New Roman" w:cs="Times New Roman"/>
                <w:i/>
                <w:iCs/>
              </w:rPr>
            </w:pPr>
            <w:r w:rsidRPr="005D383F">
              <w:rPr>
                <w:rFonts w:ascii="Times New Roman" w:hAnsi="Times New Roman" w:cs="Times New Roman"/>
              </w:rPr>
              <w:t>Semester Summative Assessment/EOC</w:t>
            </w:r>
            <w:r w:rsidRPr="005D383F">
              <w:rPr>
                <w:rFonts w:ascii="Times New Roman" w:hAnsi="Times New Roman" w:cs="Times New Roman"/>
                <w:i/>
                <w:iCs/>
              </w:rPr>
              <w:t xml:space="preserve"> </w:t>
            </w:r>
          </w:p>
          <w:p w14:paraId="54D9EC9E" w14:textId="77777777" w:rsidR="009A02F2" w:rsidRPr="005D383F" w:rsidRDefault="009A02F2" w:rsidP="009A02F2">
            <w:pPr>
              <w:tabs>
                <w:tab w:val="left" w:pos="720"/>
                <w:tab w:val="left" w:pos="2250"/>
                <w:tab w:val="left" w:pos="2880"/>
                <w:tab w:val="left" w:pos="5040"/>
              </w:tabs>
              <w:jc w:val="center"/>
              <w:rPr>
                <w:rFonts w:ascii="Times New Roman" w:hAnsi="Times New Roman" w:cs="Times New Roman"/>
              </w:rPr>
            </w:pPr>
            <w:r w:rsidRPr="005D383F">
              <w:rPr>
                <w:rFonts w:ascii="Times New Roman" w:hAnsi="Times New Roman" w:cs="Times New Roman"/>
                <w:b/>
                <w:bCs/>
                <w:color w:val="FF0000"/>
              </w:rPr>
              <w:t>20% of grade</w:t>
            </w:r>
          </w:p>
        </w:tc>
      </w:tr>
    </w:tbl>
    <w:p w14:paraId="30C64D31" w14:textId="7DF6FC13" w:rsidR="009A02F2" w:rsidRPr="005D383F" w:rsidRDefault="009A02F2" w:rsidP="009A02F2">
      <w:pPr>
        <w:tabs>
          <w:tab w:val="left" w:pos="720"/>
          <w:tab w:val="left" w:pos="2250"/>
          <w:tab w:val="left" w:pos="2880"/>
          <w:tab w:val="left" w:pos="5040"/>
        </w:tabs>
        <w:rPr>
          <w:rFonts w:ascii="Times New Roman" w:hAnsi="Times New Roman" w:cs="Times New Roman"/>
          <w:b/>
        </w:rPr>
      </w:pPr>
      <w:r w:rsidRPr="005D383F">
        <w:rPr>
          <w:rFonts w:ascii="Times New Roman" w:hAnsi="Times New Roman" w:cs="Times New Roman"/>
        </w:rPr>
        <w:t xml:space="preserve"> The following grading format is required for use by all ARMS instructional staff members:</w:t>
      </w:r>
    </w:p>
    <w:p w14:paraId="229039B3"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b/>
        </w:rPr>
      </w:pPr>
    </w:p>
    <w:p w14:paraId="64F4C68B" w14:textId="77777777" w:rsidR="004F1FC9" w:rsidRPr="004F1FC9" w:rsidRDefault="004F1FC9" w:rsidP="004F1FC9">
      <w:pPr>
        <w:tabs>
          <w:tab w:val="left" w:pos="720"/>
          <w:tab w:val="left" w:pos="2250"/>
          <w:tab w:val="left" w:pos="2880"/>
          <w:tab w:val="left" w:pos="5040"/>
        </w:tabs>
        <w:spacing w:after="0" w:line="240" w:lineRule="auto"/>
        <w:rPr>
          <w:rFonts w:ascii="Times New Roman" w:hAnsi="Times New Roman" w:cs="Times New Roman"/>
          <w:b/>
        </w:rPr>
      </w:pPr>
      <w:r w:rsidRPr="004F1FC9">
        <w:rPr>
          <w:rFonts w:ascii="Times New Roman" w:hAnsi="Times New Roman" w:cs="Times New Roman"/>
          <w:b/>
        </w:rPr>
        <w:t>II. Non-Academic Grades</w:t>
      </w:r>
    </w:p>
    <w:p w14:paraId="1D71BE0E" w14:textId="77777777" w:rsidR="004F1FC9" w:rsidRPr="004F1FC9" w:rsidRDefault="004F1FC9" w:rsidP="004F1FC9">
      <w:pPr>
        <w:tabs>
          <w:tab w:val="left" w:pos="720"/>
          <w:tab w:val="left" w:pos="2250"/>
          <w:tab w:val="left" w:pos="2880"/>
          <w:tab w:val="left" w:pos="5040"/>
        </w:tabs>
        <w:spacing w:after="0" w:line="240" w:lineRule="auto"/>
        <w:rPr>
          <w:rFonts w:ascii="Times New Roman" w:hAnsi="Times New Roman" w:cs="Times New Roman"/>
          <w:b/>
        </w:rPr>
      </w:pPr>
    </w:p>
    <w:p w14:paraId="2F94E6B8" w14:textId="77777777" w:rsidR="004F1FC9" w:rsidRPr="004F1FC9" w:rsidRDefault="004F1FC9" w:rsidP="004F1FC9">
      <w:pPr>
        <w:tabs>
          <w:tab w:val="left" w:pos="720"/>
          <w:tab w:val="left" w:pos="2250"/>
          <w:tab w:val="left" w:pos="2880"/>
          <w:tab w:val="left" w:pos="5040"/>
        </w:tabs>
        <w:spacing w:after="0" w:line="240" w:lineRule="auto"/>
        <w:rPr>
          <w:rFonts w:ascii="Times New Roman" w:hAnsi="Times New Roman" w:cs="Times New Roman"/>
        </w:rPr>
      </w:pPr>
      <w:r w:rsidRPr="004F1FC9">
        <w:rPr>
          <w:rFonts w:ascii="Times New Roman" w:hAnsi="Times New Roman" w:cs="Times New Roman"/>
        </w:rPr>
        <w:t xml:space="preserve">Scholars will be evaluated on non-academic factors as follows through the conduct grade: </w:t>
      </w:r>
      <w:r w:rsidRPr="004F1FC9">
        <w:rPr>
          <w:rFonts w:ascii="Times New Roman" w:hAnsi="Times New Roman" w:cs="Times New Roman"/>
          <w:b/>
        </w:rPr>
        <w:t>S</w:t>
      </w:r>
      <w:r w:rsidRPr="004F1FC9">
        <w:rPr>
          <w:rFonts w:ascii="Times New Roman" w:hAnsi="Times New Roman" w:cs="Times New Roman"/>
        </w:rPr>
        <w:t xml:space="preserve"> – Satisfactory; </w:t>
      </w:r>
      <w:r w:rsidRPr="004F1FC9">
        <w:rPr>
          <w:rFonts w:ascii="Times New Roman" w:hAnsi="Times New Roman" w:cs="Times New Roman"/>
          <w:b/>
        </w:rPr>
        <w:t>N</w:t>
      </w:r>
      <w:r w:rsidRPr="004F1FC9">
        <w:rPr>
          <w:rFonts w:ascii="Times New Roman" w:hAnsi="Times New Roman" w:cs="Times New Roman"/>
        </w:rPr>
        <w:t xml:space="preserve"> – Needs Improvement; </w:t>
      </w:r>
      <w:r w:rsidRPr="004F1FC9">
        <w:rPr>
          <w:rFonts w:ascii="Times New Roman" w:hAnsi="Times New Roman" w:cs="Times New Roman"/>
          <w:b/>
        </w:rPr>
        <w:t>U</w:t>
      </w:r>
      <w:r w:rsidRPr="004F1FC9">
        <w:rPr>
          <w:rFonts w:ascii="Times New Roman" w:hAnsi="Times New Roman" w:cs="Times New Roman"/>
        </w:rPr>
        <w:t xml:space="preserve"> - Unsatisfactory</w:t>
      </w:r>
    </w:p>
    <w:p w14:paraId="6A943442" w14:textId="77777777" w:rsidR="004F1FC9" w:rsidRDefault="004F1FC9" w:rsidP="009A02F2">
      <w:pPr>
        <w:tabs>
          <w:tab w:val="left" w:pos="720"/>
          <w:tab w:val="left" w:pos="2250"/>
          <w:tab w:val="left" w:pos="2880"/>
          <w:tab w:val="left" w:pos="5040"/>
        </w:tabs>
        <w:spacing w:after="0" w:line="240" w:lineRule="auto"/>
        <w:rPr>
          <w:rFonts w:ascii="Times New Roman" w:hAnsi="Times New Roman" w:cs="Times New Roman"/>
          <w:b/>
          <w:u w:val="single"/>
        </w:rPr>
      </w:pPr>
    </w:p>
    <w:p w14:paraId="70D7BFED" w14:textId="4C761F1B" w:rsidR="005D383F" w:rsidRDefault="005D383F" w:rsidP="009A02F2">
      <w:pPr>
        <w:tabs>
          <w:tab w:val="left" w:pos="720"/>
          <w:tab w:val="left" w:pos="2250"/>
          <w:tab w:val="left" w:pos="2880"/>
          <w:tab w:val="left" w:pos="5040"/>
        </w:tabs>
        <w:spacing w:after="0" w:line="240" w:lineRule="auto"/>
        <w:rPr>
          <w:rFonts w:ascii="Times New Roman" w:hAnsi="Times New Roman" w:cs="Times New Roman"/>
          <w:b/>
          <w:u w:val="single"/>
        </w:rPr>
      </w:pPr>
      <w:r>
        <w:rPr>
          <w:rFonts w:ascii="Times New Roman" w:hAnsi="Times New Roman" w:cs="Times New Roman"/>
          <w:b/>
          <w:u w:val="single"/>
        </w:rPr>
        <w:lastRenderedPageBreak/>
        <w:t xml:space="preserve">Make-Up Work </w:t>
      </w:r>
    </w:p>
    <w:p w14:paraId="5823299E" w14:textId="39E41C7C" w:rsidR="005D383F" w:rsidRPr="005D383F" w:rsidRDefault="009A02F2" w:rsidP="009A02F2">
      <w:pPr>
        <w:pStyle w:val="ListParagraph"/>
        <w:numPr>
          <w:ilvl w:val="0"/>
          <w:numId w:val="30"/>
        </w:numPr>
        <w:tabs>
          <w:tab w:val="left" w:pos="720"/>
          <w:tab w:val="left" w:pos="2250"/>
          <w:tab w:val="left" w:pos="2880"/>
          <w:tab w:val="left" w:pos="5040"/>
        </w:tabs>
        <w:spacing w:after="0" w:line="240" w:lineRule="auto"/>
        <w:rPr>
          <w:rFonts w:ascii="Times New Roman" w:hAnsi="Times New Roman" w:cs="Times New Roman"/>
          <w:b/>
          <w:u w:val="single"/>
        </w:rPr>
      </w:pPr>
      <w:r w:rsidRPr="005D383F">
        <w:rPr>
          <w:rFonts w:ascii="Times New Roman" w:hAnsi="Times New Roman" w:cs="Times New Roman"/>
        </w:rPr>
        <w:t xml:space="preserve">On the first day back from an absence, scholars are responsible for attaining and completing any missed assignment(s). </w:t>
      </w:r>
      <w:r w:rsidRPr="005D383F">
        <w:rPr>
          <w:rFonts w:ascii="Times New Roman" w:hAnsi="Times New Roman" w:cs="Times New Roman"/>
          <w:u w:val="single"/>
        </w:rPr>
        <w:t xml:space="preserve">The number of days allowed </w:t>
      </w:r>
      <w:r w:rsidR="00351D1D">
        <w:rPr>
          <w:rFonts w:ascii="Times New Roman" w:hAnsi="Times New Roman" w:cs="Times New Roman"/>
          <w:u w:val="single"/>
        </w:rPr>
        <w:t>to complete make-up work will be equal to the number of days the scholar was absent</w:t>
      </w:r>
      <w:r w:rsidRPr="005D383F">
        <w:rPr>
          <w:rFonts w:ascii="Times New Roman" w:hAnsi="Times New Roman" w:cs="Times New Roman"/>
        </w:rPr>
        <w:t xml:space="preserve">. </w:t>
      </w:r>
      <w:r w:rsidR="00351D1D">
        <w:rPr>
          <w:rFonts w:ascii="Times New Roman" w:hAnsi="Times New Roman" w:cs="Times New Roman"/>
          <w:b/>
          <w:u w:val="single"/>
        </w:rPr>
        <w:t xml:space="preserve">Scholars will lose 10 points a day if work is not turned in by the designated date. </w:t>
      </w:r>
      <w:r w:rsidRPr="005D383F">
        <w:rPr>
          <w:rFonts w:ascii="Times New Roman" w:hAnsi="Times New Roman" w:cs="Times New Roman"/>
        </w:rPr>
        <w:t>Failure to comply with this procedure will result in a grade of zero (0) being given for any graded assignment(s) that the teacher gave during the time of the scholar’s absence.</w:t>
      </w:r>
    </w:p>
    <w:p w14:paraId="4302689A" w14:textId="77777777" w:rsidR="005D383F" w:rsidRPr="005D383F" w:rsidRDefault="005D383F" w:rsidP="005D383F">
      <w:pPr>
        <w:pStyle w:val="ListParagraph"/>
        <w:tabs>
          <w:tab w:val="left" w:pos="720"/>
          <w:tab w:val="left" w:pos="2250"/>
          <w:tab w:val="left" w:pos="2880"/>
          <w:tab w:val="left" w:pos="5040"/>
        </w:tabs>
        <w:spacing w:after="0" w:line="240" w:lineRule="auto"/>
        <w:rPr>
          <w:rFonts w:ascii="Times New Roman" w:hAnsi="Times New Roman" w:cs="Times New Roman"/>
          <w:b/>
          <w:u w:val="single"/>
        </w:rPr>
      </w:pPr>
    </w:p>
    <w:p w14:paraId="1740B499" w14:textId="7EF7CEF8" w:rsidR="009A02F2" w:rsidRPr="005D383F" w:rsidRDefault="009A02F2" w:rsidP="009A02F2">
      <w:pPr>
        <w:pStyle w:val="ListParagraph"/>
        <w:numPr>
          <w:ilvl w:val="0"/>
          <w:numId w:val="30"/>
        </w:numPr>
        <w:tabs>
          <w:tab w:val="left" w:pos="720"/>
          <w:tab w:val="left" w:pos="2250"/>
          <w:tab w:val="left" w:pos="2880"/>
          <w:tab w:val="left" w:pos="5040"/>
        </w:tabs>
        <w:spacing w:after="0" w:line="240" w:lineRule="auto"/>
        <w:rPr>
          <w:rFonts w:ascii="Times New Roman" w:hAnsi="Times New Roman" w:cs="Times New Roman"/>
          <w:b/>
          <w:u w:val="single"/>
        </w:rPr>
      </w:pPr>
      <w:r w:rsidRPr="005D383F">
        <w:rPr>
          <w:rFonts w:ascii="Times New Roman" w:hAnsi="Times New Roman" w:cs="Times New Roman"/>
        </w:rPr>
        <w:t>Scholars assigned out-of-school suspension (OSS) will be allowed to make-up work upon return to school. The</w:t>
      </w:r>
      <w:r w:rsidR="005D383F">
        <w:rPr>
          <w:rFonts w:ascii="Times New Roman" w:hAnsi="Times New Roman" w:cs="Times New Roman"/>
        </w:rPr>
        <w:t xml:space="preserve"> number of days to complete the </w:t>
      </w:r>
      <w:r w:rsidRPr="005D383F">
        <w:rPr>
          <w:rFonts w:ascii="Times New Roman" w:hAnsi="Times New Roman" w:cs="Times New Roman"/>
        </w:rPr>
        <w:t xml:space="preserve">assignment(s) is commensurate to the number of days of OSS (i.e., 3 days of OSS = 3 days to make up missing assignments). </w:t>
      </w:r>
    </w:p>
    <w:p w14:paraId="285D14A6"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highlight w:val="yellow"/>
        </w:rPr>
      </w:pPr>
    </w:p>
    <w:p w14:paraId="15EDDE3A" w14:textId="77777777" w:rsidR="009A02F2" w:rsidRPr="005D383F" w:rsidRDefault="009A02F2" w:rsidP="009A02F2">
      <w:pPr>
        <w:tabs>
          <w:tab w:val="left" w:pos="720"/>
          <w:tab w:val="left" w:pos="2250"/>
          <w:tab w:val="left" w:pos="2880"/>
          <w:tab w:val="left" w:pos="5040"/>
        </w:tabs>
        <w:spacing w:after="0" w:line="240" w:lineRule="auto"/>
        <w:rPr>
          <w:rFonts w:ascii="Times New Roman" w:hAnsi="Times New Roman" w:cs="Times New Roman"/>
          <w:b/>
          <w:u w:val="single"/>
        </w:rPr>
      </w:pPr>
      <w:r w:rsidRPr="005D383F">
        <w:rPr>
          <w:rFonts w:ascii="Times New Roman" w:hAnsi="Times New Roman" w:cs="Times New Roman"/>
          <w:b/>
          <w:u w:val="single"/>
        </w:rPr>
        <w:t>Late Work Policy</w:t>
      </w:r>
    </w:p>
    <w:p w14:paraId="61731A34" w14:textId="54CC20D9" w:rsidR="009A02F2" w:rsidRDefault="009A02F2" w:rsidP="009A02F2">
      <w:pPr>
        <w:spacing w:after="0" w:line="240" w:lineRule="auto"/>
        <w:rPr>
          <w:rFonts w:ascii="Times New Roman" w:hAnsi="Times New Roman" w:cs="Times New Roman"/>
          <w:b/>
          <w:i/>
          <w:iCs/>
          <w:highlight w:val="yellow"/>
          <w:u w:val="single"/>
        </w:rPr>
      </w:pPr>
      <w:r w:rsidRPr="005D383F">
        <w:rPr>
          <w:rFonts w:ascii="Times New Roman" w:hAnsi="Times New Roman" w:cs="Times New Roman"/>
        </w:rPr>
        <w:t xml:space="preserve">Assignments that are not submitted on time will receive an “M” (missing) within the Infinite Campus gradebook. All scholars will be given ample opportunities to submit their work through activities to include but not limited to amnesty day(s), working lunch, before/after school tutorial, etc. </w:t>
      </w:r>
      <w:r w:rsidRPr="005D383F">
        <w:rPr>
          <w:rFonts w:ascii="Times New Roman" w:hAnsi="Times New Roman" w:cs="Times New Roman"/>
          <w:b/>
          <w:u w:val="single"/>
        </w:rPr>
        <w:t>Late work that is submitted will receive a ten (10) point deduction</w:t>
      </w:r>
      <w:r w:rsidR="00351D1D">
        <w:rPr>
          <w:rFonts w:ascii="Times New Roman" w:hAnsi="Times New Roman" w:cs="Times New Roman"/>
          <w:b/>
          <w:u w:val="single"/>
        </w:rPr>
        <w:t xml:space="preserve"> each day</w:t>
      </w:r>
      <w:r w:rsidRPr="005D383F">
        <w:rPr>
          <w:rFonts w:ascii="Times New Roman" w:hAnsi="Times New Roman" w:cs="Times New Roman"/>
          <w:b/>
          <w:u w:val="single"/>
        </w:rPr>
        <w:t xml:space="preserve"> from the overall grade, and the teacher will then replace the “M” in Infinite Campus with the earned grade.</w:t>
      </w:r>
      <w:r w:rsidRPr="005D383F">
        <w:rPr>
          <w:rFonts w:ascii="Times New Roman" w:hAnsi="Times New Roman" w:cs="Times New Roman"/>
        </w:rPr>
        <w:t xml:space="preserve"> </w:t>
      </w:r>
    </w:p>
    <w:p w14:paraId="13B77B34" w14:textId="0469EEF9" w:rsidR="005D383F" w:rsidRDefault="005D383F" w:rsidP="009A02F2">
      <w:pPr>
        <w:spacing w:after="0" w:line="240" w:lineRule="auto"/>
        <w:rPr>
          <w:rFonts w:ascii="Times New Roman" w:hAnsi="Times New Roman" w:cs="Times New Roman"/>
          <w:b/>
          <w:i/>
          <w:iCs/>
          <w:highlight w:val="yellow"/>
          <w:u w:val="single"/>
        </w:rPr>
      </w:pPr>
    </w:p>
    <w:p w14:paraId="6D66C05B" w14:textId="77777777" w:rsidR="005D383F" w:rsidRPr="001A3496" w:rsidRDefault="005D383F" w:rsidP="005D383F">
      <w:pPr>
        <w:tabs>
          <w:tab w:val="left" w:pos="720"/>
          <w:tab w:val="left" w:pos="2250"/>
          <w:tab w:val="left" w:pos="2880"/>
          <w:tab w:val="left" w:pos="5040"/>
        </w:tabs>
        <w:spacing w:after="0" w:line="240" w:lineRule="auto"/>
        <w:rPr>
          <w:rFonts w:ascii="Times New Roman" w:hAnsi="Times New Roman" w:cs="Times New Roman"/>
          <w:b/>
          <w:u w:val="single"/>
        </w:rPr>
      </w:pPr>
      <w:r>
        <w:rPr>
          <w:rFonts w:ascii="Times New Roman" w:hAnsi="Times New Roman" w:cs="Times New Roman"/>
          <w:b/>
          <w:u w:val="single"/>
        </w:rPr>
        <w:t xml:space="preserve">Homework </w:t>
      </w:r>
      <w:r w:rsidRPr="001A3496">
        <w:rPr>
          <w:rFonts w:ascii="Times New Roman" w:hAnsi="Times New Roman" w:cs="Times New Roman"/>
          <w:b/>
          <w:u w:val="single"/>
        </w:rPr>
        <w:t>Policy</w:t>
      </w:r>
    </w:p>
    <w:p w14:paraId="6F018282" w14:textId="39F665F4" w:rsidR="005D383F" w:rsidRDefault="005D383F" w:rsidP="005D383F">
      <w:pPr>
        <w:spacing w:after="0" w:line="240" w:lineRule="auto"/>
        <w:rPr>
          <w:rFonts w:ascii="Times New Roman" w:hAnsi="Times New Roman" w:cs="Times New Roman"/>
        </w:rPr>
      </w:pPr>
      <w:r w:rsidRPr="001A3496">
        <w:rPr>
          <w:rFonts w:ascii="Times New Roman" w:hAnsi="Times New Roman" w:cs="Times New Roman"/>
        </w:rPr>
        <w:t xml:space="preserve">Homework </w:t>
      </w:r>
      <w:r>
        <w:rPr>
          <w:rFonts w:ascii="Times New Roman" w:hAnsi="Times New Roman" w:cs="Times New Roman"/>
        </w:rPr>
        <w:t>is a review of previously learned information, video viewing, completion of online activities, or a probing problem for scholars to use critical thinking skills to solve. Each scholar is different in the amount of time it will take to complete homework assignments. Homework has a set due date that the scholar will be made aware of when homework is assigned. My expectation is that homework will be completed in its entirety by the date assigned.</w:t>
      </w:r>
      <w:r w:rsidRPr="001A3496">
        <w:rPr>
          <w:rFonts w:ascii="Times New Roman" w:hAnsi="Times New Roman" w:cs="Times New Roman"/>
        </w:rPr>
        <w:t xml:space="preserve"> </w:t>
      </w:r>
    </w:p>
    <w:p w14:paraId="3CB20C7F" w14:textId="5E02F951" w:rsidR="005D383F" w:rsidRDefault="005D383F" w:rsidP="005D383F">
      <w:pPr>
        <w:spacing w:after="0" w:line="240" w:lineRule="auto"/>
        <w:rPr>
          <w:rFonts w:ascii="Times New Roman" w:hAnsi="Times New Roman" w:cs="Times New Roman"/>
        </w:rPr>
      </w:pPr>
    </w:p>
    <w:p w14:paraId="33237497" w14:textId="1085522C" w:rsidR="005D383F" w:rsidRDefault="004F1FC9" w:rsidP="005D383F">
      <w:pPr>
        <w:spacing w:after="0" w:line="240" w:lineRule="auto"/>
        <w:rPr>
          <w:rFonts w:ascii="Times New Roman" w:hAnsi="Times New Roman" w:cs="Times New Roman"/>
          <w:b/>
          <w:u w:val="single"/>
        </w:rPr>
      </w:pPr>
      <w:r>
        <w:rPr>
          <w:rFonts w:ascii="Times New Roman" w:hAnsi="Times New Roman" w:cs="Times New Roman"/>
          <w:b/>
          <w:u w:val="single"/>
        </w:rPr>
        <w:t>Technology Use</w:t>
      </w:r>
    </w:p>
    <w:p w14:paraId="2A2C72B6" w14:textId="631EAAD8" w:rsidR="004F1FC9" w:rsidRDefault="004F1FC9" w:rsidP="005D383F">
      <w:pPr>
        <w:spacing w:after="0" w:line="240" w:lineRule="auto"/>
        <w:rPr>
          <w:rFonts w:ascii="Times New Roman" w:hAnsi="Times New Roman" w:cs="Times New Roman"/>
        </w:rPr>
      </w:pPr>
      <w:r>
        <w:rPr>
          <w:rFonts w:ascii="Times New Roman" w:hAnsi="Times New Roman" w:cs="Times New Roman"/>
        </w:rPr>
        <w:t>Scholars are expected to bring their Chromebooks fully charged, daily. Assignments are not excused due to not having their laptop or it being uncharged. If they aren’t able to complete an assignment, due to no laptop or an uncharged laptop, the assignment will be considered late.</w:t>
      </w:r>
    </w:p>
    <w:p w14:paraId="796E63E6" w14:textId="7110B448" w:rsidR="004F1FC9" w:rsidRDefault="004F1FC9" w:rsidP="005D383F">
      <w:pPr>
        <w:spacing w:after="0" w:line="240" w:lineRule="auto"/>
        <w:rPr>
          <w:rFonts w:ascii="Times New Roman" w:hAnsi="Times New Roman" w:cs="Times New Roman"/>
        </w:rPr>
      </w:pPr>
    </w:p>
    <w:p w14:paraId="4CEFC273" w14:textId="0E486C5F" w:rsidR="004F1FC9" w:rsidRDefault="004F1FC9" w:rsidP="005D383F">
      <w:pPr>
        <w:spacing w:after="0" w:line="240" w:lineRule="auto"/>
        <w:rPr>
          <w:rFonts w:ascii="Times New Roman" w:hAnsi="Times New Roman" w:cs="Times New Roman"/>
        </w:rPr>
      </w:pPr>
      <w:r>
        <w:rPr>
          <w:rFonts w:ascii="Times New Roman" w:hAnsi="Times New Roman" w:cs="Times New Roman"/>
        </w:rPr>
        <w:t>Scholars using Chromebooks for non-academic activities during the school day will be issued a Jag Bite.</w:t>
      </w:r>
    </w:p>
    <w:p w14:paraId="1697DBD4" w14:textId="77777777" w:rsidR="004F1FC9" w:rsidRDefault="004F1FC9" w:rsidP="005D383F">
      <w:pPr>
        <w:spacing w:after="0" w:line="240" w:lineRule="auto"/>
        <w:rPr>
          <w:rFonts w:ascii="Times New Roman" w:hAnsi="Times New Roman" w:cs="Times New Roman"/>
        </w:rPr>
      </w:pPr>
    </w:p>
    <w:p w14:paraId="28E127FE" w14:textId="021B1621" w:rsidR="004F1FC9" w:rsidRPr="004F1FC9" w:rsidRDefault="004F1FC9" w:rsidP="005D383F">
      <w:pPr>
        <w:spacing w:after="0" w:line="240" w:lineRule="auto"/>
        <w:rPr>
          <w:rFonts w:ascii="Times New Roman" w:hAnsi="Times New Roman" w:cs="Times New Roman"/>
          <w:b/>
          <w:u w:val="single"/>
        </w:rPr>
      </w:pPr>
      <w:r>
        <w:rPr>
          <w:rFonts w:ascii="Times New Roman" w:hAnsi="Times New Roman" w:cs="Times New Roman"/>
        </w:rPr>
        <w:t xml:space="preserve">If the behavior continues, the Chromebook will be taken for the day, a referral written and any work missed due to not having a Chromebook will be considered late.  </w:t>
      </w:r>
    </w:p>
    <w:p w14:paraId="0203257B" w14:textId="44673BB7" w:rsidR="004F1FC9" w:rsidRDefault="004F1FC9" w:rsidP="00845BCF">
      <w:pPr>
        <w:spacing w:after="0" w:line="240" w:lineRule="auto"/>
        <w:rPr>
          <w:rFonts w:ascii="Times New Roman" w:hAnsi="Times New Roman" w:cs="Times New Roman"/>
          <w:b/>
          <w:i/>
          <w:iCs/>
          <w:u w:val="single"/>
        </w:rPr>
      </w:pPr>
    </w:p>
    <w:p w14:paraId="2BE48200" w14:textId="77777777" w:rsidR="00F45BB0" w:rsidRDefault="00F45BB0" w:rsidP="00F45BB0">
      <w:pPr>
        <w:rPr>
          <w:rFonts w:ascii="Times New Roman" w:hAnsi="Times New Roman"/>
          <w:b/>
          <w:sz w:val="24"/>
          <w:szCs w:val="24"/>
          <w:u w:val="single"/>
        </w:rPr>
      </w:pPr>
      <w:r>
        <w:rPr>
          <w:rFonts w:ascii="Times New Roman" w:hAnsi="Times New Roman"/>
          <w:b/>
          <w:sz w:val="24"/>
          <w:szCs w:val="24"/>
          <w:u w:val="single"/>
        </w:rPr>
        <w:t>Cellphone Use</w:t>
      </w:r>
    </w:p>
    <w:p w14:paraId="785C0C58" w14:textId="77777777" w:rsidR="00F45BB0" w:rsidRPr="00521BE9" w:rsidRDefault="00F45BB0" w:rsidP="00F45BB0">
      <w:pPr>
        <w:rPr>
          <w:rFonts w:ascii="Times New Roman" w:hAnsi="Times New Roman"/>
          <w:b/>
          <w:sz w:val="24"/>
          <w:szCs w:val="24"/>
          <w:u w:val="single"/>
        </w:rPr>
      </w:pPr>
      <w:r>
        <w:rPr>
          <w:rFonts w:ascii="Times New Roman" w:hAnsi="Times New Roman"/>
          <w:sz w:val="24"/>
          <w:szCs w:val="24"/>
        </w:rPr>
        <w:t xml:space="preserve">All cellphones are to be turned off when scholars enter the building. Cell phones are to be placed in the lockers for the entire instructional day. </w:t>
      </w:r>
    </w:p>
    <w:p w14:paraId="476AC581" w14:textId="77777777" w:rsidR="00F45BB0" w:rsidRPr="00845BCF" w:rsidRDefault="00F45BB0" w:rsidP="00845BCF">
      <w:pPr>
        <w:spacing w:after="0" w:line="240" w:lineRule="auto"/>
        <w:rPr>
          <w:rFonts w:ascii="Times New Roman" w:hAnsi="Times New Roman" w:cs="Times New Roman"/>
          <w:b/>
          <w:i/>
          <w:iCs/>
          <w:u w:val="single"/>
        </w:rPr>
      </w:pPr>
    </w:p>
    <w:p w14:paraId="4F31DDDB" w14:textId="460574D0" w:rsidR="00305602" w:rsidRPr="005D383F" w:rsidRDefault="00305602" w:rsidP="004B3BED">
      <w:pPr>
        <w:tabs>
          <w:tab w:val="left" w:pos="720"/>
          <w:tab w:val="left" w:pos="2250"/>
          <w:tab w:val="left" w:pos="2880"/>
          <w:tab w:val="left" w:pos="5040"/>
        </w:tabs>
        <w:spacing w:after="0" w:line="240" w:lineRule="auto"/>
        <w:rPr>
          <w:rFonts w:ascii="Times New Roman" w:hAnsi="Times New Roman" w:cs="Times New Roman"/>
          <w:b/>
          <w:u w:val="single"/>
        </w:rPr>
      </w:pPr>
      <w:r w:rsidRPr="005D383F">
        <w:rPr>
          <w:rFonts w:ascii="Times New Roman" w:hAnsi="Times New Roman" w:cs="Times New Roman"/>
          <w:b/>
          <w:u w:val="single"/>
        </w:rPr>
        <w:t>Classroom Expectations</w:t>
      </w:r>
    </w:p>
    <w:p w14:paraId="53C19C08" w14:textId="1267FDD7" w:rsidR="00305602" w:rsidRPr="005D383F" w:rsidRDefault="00305602"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Come to class prepared everyday</w:t>
      </w:r>
    </w:p>
    <w:p w14:paraId="3A81E9DD" w14:textId="70B2A0D6" w:rsidR="00305602" w:rsidRPr="005D383F" w:rsidRDefault="00305602"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Be actively engaged in every lesson</w:t>
      </w:r>
    </w:p>
    <w:p w14:paraId="0FD1139A" w14:textId="7A9546ED" w:rsidR="00305602" w:rsidRPr="005D383F" w:rsidRDefault="006B2F78"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Even when it gets difficult, never give up</w:t>
      </w:r>
    </w:p>
    <w:p w14:paraId="4BCEF705" w14:textId="554067E2" w:rsidR="006B2F78" w:rsidRPr="005D383F" w:rsidRDefault="006B2F78"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Complete all assignments to the best of your ability</w:t>
      </w:r>
    </w:p>
    <w:p w14:paraId="22DE2AF6" w14:textId="60B04F83" w:rsidR="006B2F78" w:rsidRPr="005D383F" w:rsidRDefault="006B2F78"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Be open minded in your mathematical thinking</w:t>
      </w:r>
    </w:p>
    <w:p w14:paraId="66E73253" w14:textId="53976FDA" w:rsidR="006B2F78" w:rsidRPr="005D383F" w:rsidRDefault="006B2F78"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Collaborate with classmates when necessary</w:t>
      </w:r>
    </w:p>
    <w:p w14:paraId="73AAE4B2" w14:textId="76806F44" w:rsidR="006B2F78" w:rsidRPr="005D383F" w:rsidRDefault="006B2F78" w:rsidP="00305602">
      <w:pPr>
        <w:pStyle w:val="ListParagraph"/>
        <w:numPr>
          <w:ilvl w:val="0"/>
          <w:numId w:val="20"/>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Be supportive and respectful to your classmates</w:t>
      </w:r>
      <w:r w:rsidR="00B33E2B" w:rsidRPr="005D383F">
        <w:rPr>
          <w:rFonts w:ascii="Times New Roman" w:hAnsi="Times New Roman" w:cs="Times New Roman"/>
        </w:rPr>
        <w:t xml:space="preserve"> and teacher</w:t>
      </w:r>
    </w:p>
    <w:p w14:paraId="476AE8D8" w14:textId="2E390BD6" w:rsidR="00F2156B" w:rsidRDefault="00F2156B" w:rsidP="00F2156B">
      <w:pPr>
        <w:tabs>
          <w:tab w:val="left" w:pos="720"/>
          <w:tab w:val="left" w:pos="2250"/>
          <w:tab w:val="left" w:pos="2880"/>
          <w:tab w:val="left" w:pos="5040"/>
        </w:tabs>
        <w:spacing w:after="0" w:line="240" w:lineRule="auto"/>
        <w:rPr>
          <w:rFonts w:ascii="Times New Roman" w:hAnsi="Times New Roman" w:cs="Times New Roman"/>
        </w:rPr>
      </w:pPr>
    </w:p>
    <w:p w14:paraId="5D87DDEB" w14:textId="3F3961C2" w:rsidR="00351D1D" w:rsidRDefault="00351D1D" w:rsidP="00F2156B">
      <w:pPr>
        <w:tabs>
          <w:tab w:val="left" w:pos="720"/>
          <w:tab w:val="left" w:pos="2250"/>
          <w:tab w:val="left" w:pos="2880"/>
          <w:tab w:val="left" w:pos="5040"/>
        </w:tabs>
        <w:spacing w:after="0" w:line="240" w:lineRule="auto"/>
        <w:rPr>
          <w:rFonts w:ascii="Times New Roman" w:hAnsi="Times New Roman" w:cs="Times New Roman"/>
        </w:rPr>
      </w:pPr>
    </w:p>
    <w:p w14:paraId="17683229" w14:textId="1DC0E65F" w:rsidR="00351D1D" w:rsidRDefault="00351D1D" w:rsidP="00F2156B">
      <w:pPr>
        <w:tabs>
          <w:tab w:val="left" w:pos="720"/>
          <w:tab w:val="left" w:pos="2250"/>
          <w:tab w:val="left" w:pos="2880"/>
          <w:tab w:val="left" w:pos="5040"/>
        </w:tabs>
        <w:spacing w:after="0" w:line="240" w:lineRule="auto"/>
        <w:rPr>
          <w:rFonts w:ascii="Times New Roman" w:hAnsi="Times New Roman" w:cs="Times New Roman"/>
        </w:rPr>
      </w:pPr>
    </w:p>
    <w:p w14:paraId="0C5287F5" w14:textId="77777777" w:rsidR="00351D1D" w:rsidRPr="005D383F" w:rsidRDefault="00351D1D" w:rsidP="00F2156B">
      <w:pPr>
        <w:tabs>
          <w:tab w:val="left" w:pos="720"/>
          <w:tab w:val="left" w:pos="2250"/>
          <w:tab w:val="left" w:pos="2880"/>
          <w:tab w:val="left" w:pos="5040"/>
        </w:tabs>
        <w:spacing w:after="0" w:line="240" w:lineRule="auto"/>
        <w:rPr>
          <w:rFonts w:ascii="Times New Roman" w:hAnsi="Times New Roman" w:cs="Times New Roman"/>
        </w:rPr>
      </w:pPr>
    </w:p>
    <w:p w14:paraId="20C8CB70" w14:textId="64B31498" w:rsidR="00F2156B" w:rsidRPr="005D383F" w:rsidRDefault="00F2156B" w:rsidP="00F2156B">
      <w:pPr>
        <w:tabs>
          <w:tab w:val="left" w:pos="720"/>
          <w:tab w:val="left" w:pos="2250"/>
          <w:tab w:val="left" w:pos="2880"/>
          <w:tab w:val="left" w:pos="5040"/>
        </w:tabs>
        <w:spacing w:after="0" w:line="240" w:lineRule="auto"/>
        <w:rPr>
          <w:rFonts w:ascii="Times New Roman" w:hAnsi="Times New Roman" w:cs="Times New Roman"/>
          <w:b/>
          <w:u w:val="single"/>
        </w:rPr>
      </w:pPr>
      <w:r w:rsidRPr="005D383F">
        <w:rPr>
          <w:rFonts w:ascii="Times New Roman" w:hAnsi="Times New Roman" w:cs="Times New Roman"/>
          <w:b/>
          <w:u w:val="single"/>
        </w:rPr>
        <w:lastRenderedPageBreak/>
        <w:t>Consequences</w:t>
      </w:r>
    </w:p>
    <w:p w14:paraId="452A0A5F" w14:textId="12B294EE" w:rsidR="00F2156B" w:rsidRPr="005D383F" w:rsidRDefault="005D383F" w:rsidP="00F215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 xml:space="preserve">Verbal </w:t>
      </w:r>
      <w:r w:rsidR="00F2156B" w:rsidRPr="005D383F">
        <w:rPr>
          <w:rFonts w:ascii="Times New Roman" w:hAnsi="Times New Roman" w:cs="Times New Roman"/>
        </w:rPr>
        <w:t>Warning</w:t>
      </w:r>
    </w:p>
    <w:p w14:paraId="31151B89" w14:textId="3BD0CE0F" w:rsidR="00F2156B" w:rsidRDefault="00351D1D" w:rsidP="00F215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Parent Contact</w:t>
      </w:r>
    </w:p>
    <w:p w14:paraId="72F8FC52" w14:textId="43D21771" w:rsidR="00351D1D" w:rsidRPr="005D383F" w:rsidRDefault="00351D1D" w:rsidP="00F215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Pr>
          <w:rFonts w:ascii="Times New Roman" w:hAnsi="Times New Roman" w:cs="Times New Roman"/>
        </w:rPr>
        <w:t>Counselor Contact</w:t>
      </w:r>
    </w:p>
    <w:p w14:paraId="50954D22" w14:textId="2C5D577E" w:rsidR="00F2156B" w:rsidRPr="005D383F" w:rsidRDefault="00F2156B" w:rsidP="00F2156B">
      <w:pPr>
        <w:pStyle w:val="ListParagraph"/>
        <w:numPr>
          <w:ilvl w:val="0"/>
          <w:numId w:val="24"/>
        </w:numPr>
        <w:tabs>
          <w:tab w:val="left" w:pos="720"/>
          <w:tab w:val="left" w:pos="2250"/>
          <w:tab w:val="left" w:pos="2880"/>
          <w:tab w:val="left" w:pos="5040"/>
        </w:tabs>
        <w:spacing w:after="0" w:line="240" w:lineRule="auto"/>
        <w:rPr>
          <w:rFonts w:ascii="Times New Roman" w:hAnsi="Times New Roman" w:cs="Times New Roman"/>
        </w:rPr>
      </w:pPr>
      <w:r w:rsidRPr="005D383F">
        <w:rPr>
          <w:rFonts w:ascii="Times New Roman" w:hAnsi="Times New Roman" w:cs="Times New Roman"/>
        </w:rPr>
        <w:t>Office Referral</w:t>
      </w:r>
    </w:p>
    <w:p w14:paraId="13CE96C2" w14:textId="7C769E8A" w:rsidR="00BD5005" w:rsidRPr="00897BE6" w:rsidRDefault="00BD5005" w:rsidP="00351D1D">
      <w:pPr>
        <w:pStyle w:val="ListParagraph"/>
        <w:tabs>
          <w:tab w:val="left" w:pos="720"/>
          <w:tab w:val="left" w:pos="2250"/>
          <w:tab w:val="left" w:pos="2880"/>
          <w:tab w:val="left" w:pos="5040"/>
        </w:tabs>
        <w:spacing w:after="0" w:line="240" w:lineRule="auto"/>
        <w:rPr>
          <w:rFonts w:ascii="Times New Roman" w:hAnsi="Times New Roman" w:cs="Times New Roman"/>
        </w:rPr>
      </w:pPr>
    </w:p>
    <w:p w14:paraId="2510C02C" w14:textId="77777777" w:rsidR="005D383F" w:rsidRDefault="00B33E2B" w:rsidP="006B2A24">
      <w:pPr>
        <w:tabs>
          <w:tab w:val="left" w:pos="720"/>
          <w:tab w:val="left" w:pos="2250"/>
          <w:tab w:val="left" w:pos="2880"/>
          <w:tab w:val="left" w:pos="5040"/>
        </w:tabs>
        <w:rPr>
          <w:rFonts w:ascii="Times New Roman" w:hAnsi="Times New Roman" w:cs="Times New Roman"/>
          <w:b/>
        </w:rPr>
      </w:pPr>
      <w:r w:rsidRPr="005D383F">
        <w:rPr>
          <w:rFonts w:ascii="Times New Roman" w:hAnsi="Times New Roman" w:cs="Times New Roman"/>
          <w:b/>
          <w:u w:val="single"/>
        </w:rPr>
        <w:t>Extra credit</w:t>
      </w:r>
      <w:r>
        <w:rPr>
          <w:rFonts w:ascii="Times New Roman" w:hAnsi="Times New Roman" w:cs="Times New Roman"/>
          <w:b/>
        </w:rPr>
        <w:t xml:space="preserve"> </w:t>
      </w:r>
    </w:p>
    <w:p w14:paraId="37C44409" w14:textId="4301F028" w:rsidR="00A6657D" w:rsidRPr="00845BCF" w:rsidRDefault="005D383F" w:rsidP="00845BCF">
      <w:pPr>
        <w:tabs>
          <w:tab w:val="left" w:pos="720"/>
          <w:tab w:val="left" w:pos="2250"/>
          <w:tab w:val="left" w:pos="2880"/>
          <w:tab w:val="left" w:pos="5040"/>
        </w:tabs>
        <w:rPr>
          <w:rFonts w:ascii="Times New Roman" w:hAnsi="Times New Roman" w:cs="Times New Roman"/>
          <w:b/>
        </w:rPr>
      </w:pPr>
      <w:r>
        <w:rPr>
          <w:rFonts w:ascii="Times New Roman" w:hAnsi="Times New Roman" w:cs="Times New Roman"/>
          <w:b/>
        </w:rPr>
        <w:t xml:space="preserve">Extra Credit </w:t>
      </w:r>
      <w:r w:rsidR="00B33E2B">
        <w:rPr>
          <w:rFonts w:ascii="Times New Roman" w:hAnsi="Times New Roman" w:cs="Times New Roman"/>
          <w:b/>
        </w:rPr>
        <w:t>is given randomly throughout the year. Please take advantage of it. It is not given out by request.</w:t>
      </w:r>
    </w:p>
    <w:p w14:paraId="3DAD7EC4" w14:textId="77777777" w:rsidR="00F45BB0" w:rsidRDefault="00F45BB0" w:rsidP="002D58BC">
      <w:pPr>
        <w:tabs>
          <w:tab w:val="left" w:pos="720"/>
          <w:tab w:val="left" w:pos="2250"/>
          <w:tab w:val="left" w:pos="2880"/>
          <w:tab w:val="left" w:pos="5040"/>
        </w:tabs>
        <w:jc w:val="center"/>
        <w:rPr>
          <w:rFonts w:ascii="Times New Roman" w:hAnsi="Times New Roman" w:cs="Times New Roman"/>
          <w:b/>
          <w:i/>
        </w:rPr>
      </w:pPr>
    </w:p>
    <w:p w14:paraId="5C1597BC" w14:textId="77777777" w:rsidR="00F45BB0" w:rsidRDefault="00F45BB0" w:rsidP="002D58BC">
      <w:pPr>
        <w:tabs>
          <w:tab w:val="left" w:pos="720"/>
          <w:tab w:val="left" w:pos="2250"/>
          <w:tab w:val="left" w:pos="2880"/>
          <w:tab w:val="left" w:pos="5040"/>
        </w:tabs>
        <w:jc w:val="center"/>
        <w:rPr>
          <w:rFonts w:ascii="Times New Roman" w:hAnsi="Times New Roman" w:cs="Times New Roman"/>
          <w:b/>
          <w:i/>
        </w:rPr>
      </w:pPr>
    </w:p>
    <w:p w14:paraId="037F1998" w14:textId="293B1EB4" w:rsidR="002D58BC" w:rsidRDefault="002D58BC" w:rsidP="002D58BC">
      <w:pPr>
        <w:tabs>
          <w:tab w:val="left" w:pos="720"/>
          <w:tab w:val="left" w:pos="2250"/>
          <w:tab w:val="left" w:pos="2880"/>
          <w:tab w:val="left" w:pos="5040"/>
        </w:tabs>
        <w:jc w:val="center"/>
        <w:rPr>
          <w:rFonts w:ascii="Times New Roman" w:hAnsi="Times New Roman" w:cs="Times New Roman"/>
          <w:b/>
          <w:i/>
          <w:u w:val="single"/>
        </w:rPr>
      </w:pPr>
      <w:r>
        <w:rPr>
          <w:rFonts w:ascii="Times New Roman" w:hAnsi="Times New Roman" w:cs="Times New Roman"/>
          <w:b/>
          <w:i/>
        </w:rPr>
        <w:t xml:space="preserve">Don’t forget to join REMIND!! </w:t>
      </w:r>
      <w:r>
        <w:rPr>
          <w:rFonts w:ascii="Times New Roman" w:hAnsi="Times New Roman" w:cs="Times New Roman"/>
          <w:b/>
          <w:i/>
          <w:u w:val="single"/>
        </w:rPr>
        <w:t>Remember to join using YOUR CHILD’S NAME</w:t>
      </w:r>
    </w:p>
    <w:p w14:paraId="0FCCB846" w14:textId="71371B03" w:rsidR="00845BCF" w:rsidRPr="00004A2C" w:rsidRDefault="00845BCF" w:rsidP="002D58BC">
      <w:pPr>
        <w:tabs>
          <w:tab w:val="left" w:pos="720"/>
          <w:tab w:val="left" w:pos="2250"/>
          <w:tab w:val="left" w:pos="2880"/>
          <w:tab w:val="left" w:pos="5040"/>
        </w:tabs>
        <w:jc w:val="center"/>
        <w:rPr>
          <w:rFonts w:ascii="Times New Roman" w:hAnsi="Times New Roman" w:cs="Times New Roman"/>
          <w:b/>
          <w:i/>
          <w:u w:val="single"/>
        </w:rPr>
      </w:pPr>
      <w:r>
        <w:rPr>
          <w:rFonts w:ascii="Times New Roman" w:hAnsi="Times New Roman"/>
        </w:rPr>
        <w:t xml:space="preserve"> Ex. Mrs Stafford (Kyla Stafford’s Mom)</w:t>
      </w:r>
    </w:p>
    <w:p w14:paraId="5DBF6F9E" w14:textId="6847887B" w:rsidR="007853C3" w:rsidRPr="00A6657D" w:rsidRDefault="006B2A24" w:rsidP="00A6657D">
      <w:pPr>
        <w:pStyle w:val="Heading1"/>
        <w:shd w:val="clear" w:color="auto" w:fill="FFFFFF"/>
        <w:spacing w:before="0" w:beforeAutospacing="0" w:after="0" w:afterAutospacing="0"/>
        <w:jc w:val="center"/>
        <w:rPr>
          <w:b w:val="0"/>
          <w:bCs w:val="0"/>
          <w:color w:val="282C31"/>
          <w:sz w:val="22"/>
          <w:szCs w:val="22"/>
        </w:rPr>
      </w:pPr>
      <w:r w:rsidRPr="006B2A24">
        <w:rPr>
          <w:b w:val="0"/>
          <w:sz w:val="22"/>
          <w:szCs w:val="22"/>
        </w:rPr>
        <w:t xml:space="preserve">Remind Codes: </w:t>
      </w:r>
      <w:r w:rsidRPr="006B2A24">
        <w:rPr>
          <w:b w:val="0"/>
          <w:bCs w:val="0"/>
          <w:color w:val="282C31"/>
          <w:sz w:val="22"/>
          <w:szCs w:val="22"/>
        </w:rPr>
        <w:t>Text code to the number 81010</w:t>
      </w:r>
    </w:p>
    <w:tbl>
      <w:tblPr>
        <w:tblStyle w:val="TableGrid"/>
        <w:tblpPr w:leftFromText="180" w:rightFromText="180" w:vertAnchor="text" w:horzAnchor="margin" w:tblpXSpec="center" w:tblpY="246"/>
        <w:tblW w:w="0" w:type="auto"/>
        <w:tblLook w:val="04A0" w:firstRow="1" w:lastRow="0" w:firstColumn="1" w:lastColumn="0" w:noHBand="0" w:noVBand="1"/>
      </w:tblPr>
      <w:tblGrid>
        <w:gridCol w:w="2337"/>
      </w:tblGrid>
      <w:tr w:rsidR="001539B7" w14:paraId="1B5AA761" w14:textId="77777777" w:rsidTr="00A6657D">
        <w:tc>
          <w:tcPr>
            <w:tcW w:w="2337" w:type="dxa"/>
          </w:tcPr>
          <w:p w14:paraId="7890FDD4" w14:textId="77777777" w:rsidR="001539B7" w:rsidRDefault="001539B7" w:rsidP="00A6657D">
            <w:pPr>
              <w:tabs>
                <w:tab w:val="left" w:pos="720"/>
                <w:tab w:val="left" w:pos="2250"/>
                <w:tab w:val="left" w:pos="2880"/>
                <w:tab w:val="left" w:pos="5040"/>
              </w:tabs>
              <w:rPr>
                <w:rFonts w:ascii="Times New Roman" w:hAnsi="Times New Roman" w:cs="Times New Roman"/>
                <w:b/>
              </w:rPr>
            </w:pPr>
            <w:r w:rsidRPr="003B0234">
              <w:rPr>
                <w:rFonts w:ascii="Times New Roman" w:hAnsi="Times New Roman" w:cs="Times New Roman"/>
              </w:rPr>
              <w:t xml:space="preserve">Accelerated Math </w:t>
            </w:r>
          </w:p>
        </w:tc>
      </w:tr>
      <w:tr w:rsidR="001539B7" w14:paraId="4D45101C" w14:textId="77777777" w:rsidTr="00A6657D">
        <w:tc>
          <w:tcPr>
            <w:tcW w:w="2337" w:type="dxa"/>
          </w:tcPr>
          <w:p w14:paraId="7FD3E3F7" w14:textId="02362FAF" w:rsidR="001539B7" w:rsidRPr="00566697" w:rsidRDefault="00351D1D" w:rsidP="00A6657D">
            <w:pPr>
              <w:tabs>
                <w:tab w:val="left" w:pos="720"/>
                <w:tab w:val="left" w:pos="2250"/>
                <w:tab w:val="left" w:pos="2880"/>
                <w:tab w:val="left" w:pos="5040"/>
              </w:tabs>
              <w:rPr>
                <w:rFonts w:ascii="Times New Roman" w:hAnsi="Times New Roman" w:cs="Times New Roman"/>
              </w:rPr>
            </w:pPr>
            <w:r>
              <w:rPr>
                <w:rFonts w:ascii="Times New Roman" w:hAnsi="Times New Roman" w:cs="Times New Roman"/>
              </w:rPr>
              <w:t>@arms1math</w:t>
            </w:r>
          </w:p>
        </w:tc>
      </w:tr>
    </w:tbl>
    <w:p w14:paraId="42E79981" w14:textId="77777777" w:rsidR="00A6657D" w:rsidRDefault="00A6657D" w:rsidP="00B33E2B">
      <w:pPr>
        <w:tabs>
          <w:tab w:val="left" w:pos="720"/>
          <w:tab w:val="left" w:pos="2250"/>
          <w:tab w:val="left" w:pos="2880"/>
          <w:tab w:val="left" w:pos="5040"/>
        </w:tabs>
        <w:jc w:val="center"/>
        <w:rPr>
          <w:rFonts w:ascii="Times New Roman" w:hAnsi="Times New Roman" w:cs="Times New Roman"/>
          <w:b/>
          <w:i/>
          <w:sz w:val="30"/>
          <w:szCs w:val="30"/>
        </w:rPr>
      </w:pPr>
    </w:p>
    <w:p w14:paraId="77FE3912" w14:textId="715DF376" w:rsidR="00A6657D" w:rsidRDefault="00A6657D" w:rsidP="00B33E2B">
      <w:pPr>
        <w:tabs>
          <w:tab w:val="left" w:pos="720"/>
          <w:tab w:val="left" w:pos="2250"/>
          <w:tab w:val="left" w:pos="2880"/>
          <w:tab w:val="left" w:pos="5040"/>
        </w:tabs>
        <w:jc w:val="center"/>
        <w:rPr>
          <w:rFonts w:ascii="Times New Roman" w:hAnsi="Times New Roman" w:cs="Times New Roman"/>
          <w:b/>
          <w:i/>
          <w:sz w:val="30"/>
          <w:szCs w:val="30"/>
        </w:rPr>
      </w:pPr>
    </w:p>
    <w:p w14:paraId="2423A14F" w14:textId="285A090E" w:rsidR="00845BCF" w:rsidRDefault="00351D1D" w:rsidP="00A6657D">
      <w:pPr>
        <w:tabs>
          <w:tab w:val="left" w:pos="720"/>
          <w:tab w:val="left" w:pos="2250"/>
          <w:tab w:val="left" w:pos="2880"/>
          <w:tab w:val="left" w:pos="5040"/>
        </w:tabs>
        <w:jc w:val="center"/>
        <w:rPr>
          <w:rFonts w:ascii="Times New Roman" w:hAnsi="Times New Roman" w:cs="Times New Roman"/>
          <w:b/>
          <w:i/>
          <w:sz w:val="30"/>
          <w:szCs w:val="30"/>
        </w:rPr>
      </w:pPr>
      <w:r>
        <w:rPr>
          <w:rFonts w:ascii="Times New Roman" w:hAnsi="Times New Roman" w:cs="Times New Roman"/>
          <w:b/>
          <w:i/>
          <w:sz w:val="30"/>
          <w:szCs w:val="30"/>
        </w:rPr>
        <w:t xml:space="preserve">Parents, please click link and complete form to show you have received and read the syllabus. </w:t>
      </w:r>
    </w:p>
    <w:p w14:paraId="76B221BA" w14:textId="561A5E92" w:rsidR="00897BE6" w:rsidRDefault="00351D1D" w:rsidP="00A6657D">
      <w:pPr>
        <w:tabs>
          <w:tab w:val="left" w:pos="720"/>
          <w:tab w:val="left" w:pos="2250"/>
          <w:tab w:val="left" w:pos="2880"/>
          <w:tab w:val="left" w:pos="5040"/>
        </w:tabs>
        <w:jc w:val="center"/>
        <w:rPr>
          <w:rFonts w:ascii="Times New Roman" w:hAnsi="Times New Roman" w:cs="Times New Roman"/>
          <w:b/>
          <w:i/>
          <w:sz w:val="30"/>
          <w:szCs w:val="30"/>
        </w:rPr>
      </w:pPr>
      <w:hyperlink r:id="rId13" w:history="1">
        <w:r w:rsidRPr="00351D1D">
          <w:rPr>
            <w:rStyle w:val="Hyperlink"/>
            <w:rFonts w:ascii="Times New Roman" w:hAnsi="Times New Roman" w:cs="Times New Roman"/>
            <w:b/>
            <w:i/>
            <w:sz w:val="30"/>
            <w:szCs w:val="30"/>
          </w:rPr>
          <w:t>Math Syllabus Acknowledgement Form</w:t>
        </w:r>
      </w:hyperlink>
    </w:p>
    <w:p w14:paraId="3AB9A414" w14:textId="77777777" w:rsidR="00A6657D" w:rsidRDefault="00A6657D" w:rsidP="008D602D">
      <w:pPr>
        <w:tabs>
          <w:tab w:val="left" w:pos="720"/>
          <w:tab w:val="left" w:pos="2250"/>
          <w:tab w:val="left" w:pos="2880"/>
          <w:tab w:val="left" w:pos="5040"/>
        </w:tabs>
        <w:rPr>
          <w:rFonts w:ascii="Times New Roman" w:hAnsi="Times New Roman" w:cs="Times New Roman"/>
          <w:sz w:val="24"/>
          <w:szCs w:val="24"/>
        </w:rPr>
      </w:pPr>
    </w:p>
    <w:p w14:paraId="5F371B56" w14:textId="7C278D34" w:rsidR="007853C3" w:rsidRDefault="007853C3" w:rsidP="008D602D">
      <w:pPr>
        <w:tabs>
          <w:tab w:val="left" w:pos="720"/>
          <w:tab w:val="left" w:pos="2250"/>
          <w:tab w:val="left" w:pos="2880"/>
          <w:tab w:val="left" w:pos="5040"/>
        </w:tabs>
        <w:rPr>
          <w:rFonts w:ascii="Times New Roman" w:hAnsi="Times New Roman" w:cs="Times New Roman"/>
          <w:sz w:val="24"/>
          <w:szCs w:val="24"/>
        </w:rPr>
      </w:pPr>
      <w:r>
        <w:rPr>
          <w:rFonts w:ascii="Times New Roman" w:hAnsi="Times New Roman" w:cs="Times New Roman"/>
          <w:sz w:val="24"/>
          <w:szCs w:val="24"/>
        </w:rPr>
        <w:t>Thank you,</w:t>
      </w:r>
    </w:p>
    <w:p w14:paraId="146101C6" w14:textId="7732E4E2" w:rsidR="007853C3" w:rsidRPr="00142708" w:rsidRDefault="007853C3" w:rsidP="008D602D">
      <w:pPr>
        <w:tabs>
          <w:tab w:val="left" w:pos="720"/>
          <w:tab w:val="left" w:pos="2250"/>
          <w:tab w:val="left" w:pos="2880"/>
          <w:tab w:val="left" w:pos="5040"/>
        </w:tabs>
        <w:rPr>
          <w:rFonts w:ascii="Times New Roman" w:hAnsi="Times New Roman" w:cs="Times New Roman"/>
          <w:sz w:val="24"/>
          <w:szCs w:val="24"/>
        </w:rPr>
      </w:pPr>
      <w:r>
        <w:rPr>
          <w:rFonts w:ascii="Times New Roman" w:hAnsi="Times New Roman" w:cs="Times New Roman"/>
          <w:sz w:val="24"/>
          <w:szCs w:val="24"/>
        </w:rPr>
        <w:t>Angela Stafford</w:t>
      </w:r>
      <w:r w:rsidR="00A6657D">
        <w:rPr>
          <w:rFonts w:ascii="Times New Roman" w:hAnsi="Times New Roman" w:cs="Times New Roman"/>
          <w:sz w:val="24"/>
          <w:szCs w:val="24"/>
        </w:rPr>
        <w:t>, M.Ed.</w:t>
      </w:r>
    </w:p>
    <w:p w14:paraId="2FCC0F8E" w14:textId="77777777" w:rsidR="008D602D" w:rsidRPr="008D602D" w:rsidRDefault="008D602D" w:rsidP="00305602">
      <w:pPr>
        <w:tabs>
          <w:tab w:val="left" w:pos="720"/>
          <w:tab w:val="left" w:pos="2250"/>
          <w:tab w:val="left" w:pos="2880"/>
          <w:tab w:val="left" w:pos="5040"/>
        </w:tabs>
        <w:rPr>
          <w:rFonts w:ascii="Times New Roman" w:hAnsi="Times New Roman" w:cs="Times New Roman"/>
          <w:b/>
          <w:sz w:val="30"/>
          <w:szCs w:val="30"/>
        </w:rPr>
      </w:pPr>
    </w:p>
    <w:sectPr w:rsidR="008D602D" w:rsidRPr="008D602D" w:rsidSect="006B2A24">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F1E6" w14:textId="77777777" w:rsidR="00B25C21" w:rsidRDefault="00B25C21" w:rsidP="008E1AFA">
      <w:pPr>
        <w:spacing w:after="0" w:line="240" w:lineRule="auto"/>
      </w:pPr>
      <w:r>
        <w:separator/>
      </w:r>
    </w:p>
  </w:endnote>
  <w:endnote w:type="continuationSeparator" w:id="0">
    <w:p w14:paraId="04D6ACEF" w14:textId="77777777" w:rsidR="00B25C21" w:rsidRDefault="00B25C21" w:rsidP="008E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3BD4" w14:textId="77777777" w:rsidR="001539B7" w:rsidRDefault="0015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A5EA" w14:textId="77777777" w:rsidR="001539B7" w:rsidRDefault="00153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01DD" w14:textId="77777777" w:rsidR="001539B7" w:rsidRDefault="0015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EE936" w14:textId="77777777" w:rsidR="00B25C21" w:rsidRDefault="00B25C21" w:rsidP="008E1AFA">
      <w:pPr>
        <w:spacing w:after="0" w:line="240" w:lineRule="auto"/>
      </w:pPr>
      <w:r>
        <w:separator/>
      </w:r>
    </w:p>
  </w:footnote>
  <w:footnote w:type="continuationSeparator" w:id="0">
    <w:p w14:paraId="79A6EDE6" w14:textId="77777777" w:rsidR="00B25C21" w:rsidRDefault="00B25C21" w:rsidP="008E1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3FC2" w14:textId="5070C68D" w:rsidR="001539B7" w:rsidRDefault="00F75922">
    <w:pPr>
      <w:pStyle w:val="Header"/>
    </w:pPr>
    <w:r>
      <w:rPr>
        <w:noProof/>
      </w:rPr>
      <w:pict w14:anchorId="117DF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95pt;height:539.8pt;z-index:-251657216;mso-position-horizontal:center;mso-position-horizontal-relative:margin;mso-position-vertical:center;mso-position-vertical-relative:margin" o:allowincell="f">
          <v:imagedata r:id="rId1" o:title="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5DE6" w14:textId="27BEB84D" w:rsidR="001539B7" w:rsidRDefault="00F75922">
    <w:pPr>
      <w:pStyle w:val="Header"/>
    </w:pPr>
    <w:r>
      <w:rPr>
        <w:noProof/>
      </w:rPr>
      <w:pict w14:anchorId="5AB13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95pt;height:539.8pt;z-index:-251656192;mso-position-horizontal:center;mso-position-horizontal-relative:margin;mso-position-vertical:center;mso-position-vertical-relative:margin" o:allowincell="f">
          <v:imagedata r:id="rId1" o:title="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EDC9" w14:textId="1AE9423F" w:rsidR="001539B7" w:rsidRDefault="00F75922">
    <w:pPr>
      <w:pStyle w:val="Header"/>
    </w:pPr>
    <w:r>
      <w:rPr>
        <w:noProof/>
      </w:rPr>
      <w:pict w14:anchorId="019F1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95pt;height:539.8pt;z-index:-251658240;mso-position-horizontal:center;mso-position-horizontal-relative:margin;mso-position-vertical:center;mso-position-vertical-relative:margin" o:allowincell="f">
          <v:imagedata r:id="rId1" o:title="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5C5"/>
    <w:multiLevelType w:val="hybridMultilevel"/>
    <w:tmpl w:val="C0F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E15"/>
    <w:multiLevelType w:val="hybridMultilevel"/>
    <w:tmpl w:val="2BD0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1D04"/>
    <w:multiLevelType w:val="hybridMultilevel"/>
    <w:tmpl w:val="D634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9C7"/>
    <w:multiLevelType w:val="hybridMultilevel"/>
    <w:tmpl w:val="6D3AD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12437E"/>
    <w:multiLevelType w:val="hybridMultilevel"/>
    <w:tmpl w:val="685E4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56FF"/>
    <w:multiLevelType w:val="hybridMultilevel"/>
    <w:tmpl w:val="54D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464B"/>
    <w:multiLevelType w:val="hybridMultilevel"/>
    <w:tmpl w:val="F27C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2EDB"/>
    <w:multiLevelType w:val="hybridMultilevel"/>
    <w:tmpl w:val="16CC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47EBD"/>
    <w:multiLevelType w:val="hybridMultilevel"/>
    <w:tmpl w:val="C312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F3E49"/>
    <w:multiLevelType w:val="hybridMultilevel"/>
    <w:tmpl w:val="7F28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4D00"/>
    <w:multiLevelType w:val="hybridMultilevel"/>
    <w:tmpl w:val="81B8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7792D"/>
    <w:multiLevelType w:val="hybridMultilevel"/>
    <w:tmpl w:val="16F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E7C1F"/>
    <w:multiLevelType w:val="hybridMultilevel"/>
    <w:tmpl w:val="8B1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65BFF"/>
    <w:multiLevelType w:val="hybridMultilevel"/>
    <w:tmpl w:val="16181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C40D1D"/>
    <w:multiLevelType w:val="hybridMultilevel"/>
    <w:tmpl w:val="D418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A2DFB"/>
    <w:multiLevelType w:val="hybridMultilevel"/>
    <w:tmpl w:val="E7B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43233"/>
    <w:multiLevelType w:val="hybridMultilevel"/>
    <w:tmpl w:val="24D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05AA2"/>
    <w:multiLevelType w:val="hybridMultilevel"/>
    <w:tmpl w:val="80B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F337C"/>
    <w:multiLevelType w:val="hybridMultilevel"/>
    <w:tmpl w:val="D5C2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40A07"/>
    <w:multiLevelType w:val="hybridMultilevel"/>
    <w:tmpl w:val="AB3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03C9B"/>
    <w:multiLevelType w:val="hybridMultilevel"/>
    <w:tmpl w:val="AAEA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F5588"/>
    <w:multiLevelType w:val="hybridMultilevel"/>
    <w:tmpl w:val="15B0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90919"/>
    <w:multiLevelType w:val="hybridMultilevel"/>
    <w:tmpl w:val="4AD6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C7EE0"/>
    <w:multiLevelType w:val="hybridMultilevel"/>
    <w:tmpl w:val="672C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31538"/>
    <w:multiLevelType w:val="hybridMultilevel"/>
    <w:tmpl w:val="6054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B47FF"/>
    <w:multiLevelType w:val="hybridMultilevel"/>
    <w:tmpl w:val="A984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E759B"/>
    <w:multiLevelType w:val="hybridMultilevel"/>
    <w:tmpl w:val="7E52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14D37"/>
    <w:multiLevelType w:val="hybridMultilevel"/>
    <w:tmpl w:val="EB02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586D62"/>
    <w:multiLevelType w:val="hybridMultilevel"/>
    <w:tmpl w:val="A394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7"/>
  </w:num>
  <w:num w:numId="4">
    <w:abstractNumId w:val="16"/>
  </w:num>
  <w:num w:numId="5">
    <w:abstractNumId w:val="10"/>
  </w:num>
  <w:num w:numId="6">
    <w:abstractNumId w:val="8"/>
  </w:num>
  <w:num w:numId="7">
    <w:abstractNumId w:val="28"/>
  </w:num>
  <w:num w:numId="8">
    <w:abstractNumId w:val="15"/>
  </w:num>
  <w:num w:numId="9">
    <w:abstractNumId w:val="23"/>
  </w:num>
  <w:num w:numId="10">
    <w:abstractNumId w:val="20"/>
  </w:num>
  <w:num w:numId="11">
    <w:abstractNumId w:val="18"/>
  </w:num>
  <w:num w:numId="12">
    <w:abstractNumId w:val="26"/>
  </w:num>
  <w:num w:numId="13">
    <w:abstractNumId w:val="0"/>
  </w:num>
  <w:num w:numId="14">
    <w:abstractNumId w:val="22"/>
  </w:num>
  <w:num w:numId="15">
    <w:abstractNumId w:val="5"/>
  </w:num>
  <w:num w:numId="16">
    <w:abstractNumId w:val="19"/>
  </w:num>
  <w:num w:numId="17">
    <w:abstractNumId w:val="1"/>
  </w:num>
  <w:num w:numId="18">
    <w:abstractNumId w:val="7"/>
  </w:num>
  <w:num w:numId="19">
    <w:abstractNumId w:val="24"/>
  </w:num>
  <w:num w:numId="20">
    <w:abstractNumId w:val="12"/>
  </w:num>
  <w:num w:numId="21">
    <w:abstractNumId w:val="11"/>
  </w:num>
  <w:num w:numId="22">
    <w:abstractNumId w:val="17"/>
  </w:num>
  <w:num w:numId="23">
    <w:abstractNumId w:val="21"/>
  </w:num>
  <w:num w:numId="24">
    <w:abstractNumId w:val="25"/>
  </w:num>
  <w:num w:numId="25">
    <w:abstractNumId w:val="2"/>
  </w:num>
  <w:num w:numId="26">
    <w:abstractNumId w:val="14"/>
  </w:num>
  <w:num w:numId="27">
    <w:abstractNumId w:val="6"/>
  </w:num>
  <w:num w:numId="28">
    <w:abstractNumId w:val="3"/>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C4"/>
    <w:rsid w:val="000106C6"/>
    <w:rsid w:val="00036EFD"/>
    <w:rsid w:val="000601B4"/>
    <w:rsid w:val="000F3A10"/>
    <w:rsid w:val="0014022A"/>
    <w:rsid w:val="00142708"/>
    <w:rsid w:val="001539B7"/>
    <w:rsid w:val="001673C9"/>
    <w:rsid w:val="00187489"/>
    <w:rsid w:val="001A3496"/>
    <w:rsid w:val="001C1ADC"/>
    <w:rsid w:val="0022057D"/>
    <w:rsid w:val="002216AD"/>
    <w:rsid w:val="002338B1"/>
    <w:rsid w:val="002D58BC"/>
    <w:rsid w:val="00305602"/>
    <w:rsid w:val="00351D1D"/>
    <w:rsid w:val="00367E6B"/>
    <w:rsid w:val="003944CC"/>
    <w:rsid w:val="004057E0"/>
    <w:rsid w:val="00407348"/>
    <w:rsid w:val="00412D33"/>
    <w:rsid w:val="0044065C"/>
    <w:rsid w:val="00456E8F"/>
    <w:rsid w:val="004814BE"/>
    <w:rsid w:val="004B3BED"/>
    <w:rsid w:val="004E765A"/>
    <w:rsid w:val="004F1FC9"/>
    <w:rsid w:val="005345BC"/>
    <w:rsid w:val="00554917"/>
    <w:rsid w:val="00566697"/>
    <w:rsid w:val="00582796"/>
    <w:rsid w:val="00583825"/>
    <w:rsid w:val="005D383F"/>
    <w:rsid w:val="005F3C4B"/>
    <w:rsid w:val="00653107"/>
    <w:rsid w:val="00654EC4"/>
    <w:rsid w:val="00692564"/>
    <w:rsid w:val="006945AC"/>
    <w:rsid w:val="006B2A24"/>
    <w:rsid w:val="006B2F78"/>
    <w:rsid w:val="006D55EE"/>
    <w:rsid w:val="00777666"/>
    <w:rsid w:val="007853C3"/>
    <w:rsid w:val="00792FA9"/>
    <w:rsid w:val="00822AA7"/>
    <w:rsid w:val="00827DD1"/>
    <w:rsid w:val="008344A5"/>
    <w:rsid w:val="00845BCF"/>
    <w:rsid w:val="00897BE6"/>
    <w:rsid w:val="008A05FA"/>
    <w:rsid w:val="008A4126"/>
    <w:rsid w:val="008D602D"/>
    <w:rsid w:val="008E1AFA"/>
    <w:rsid w:val="008F32E3"/>
    <w:rsid w:val="009174A5"/>
    <w:rsid w:val="00922C48"/>
    <w:rsid w:val="009A02F2"/>
    <w:rsid w:val="009A579D"/>
    <w:rsid w:val="009D4A5A"/>
    <w:rsid w:val="009E0C69"/>
    <w:rsid w:val="009E343A"/>
    <w:rsid w:val="009F3037"/>
    <w:rsid w:val="009F4B12"/>
    <w:rsid w:val="00A6657D"/>
    <w:rsid w:val="00A73169"/>
    <w:rsid w:val="00A95128"/>
    <w:rsid w:val="00AA2EFD"/>
    <w:rsid w:val="00B0362E"/>
    <w:rsid w:val="00B066C9"/>
    <w:rsid w:val="00B110CF"/>
    <w:rsid w:val="00B11545"/>
    <w:rsid w:val="00B25C21"/>
    <w:rsid w:val="00B33E2B"/>
    <w:rsid w:val="00B759D4"/>
    <w:rsid w:val="00BC0DA6"/>
    <w:rsid w:val="00BD5005"/>
    <w:rsid w:val="00BE0338"/>
    <w:rsid w:val="00BE1D5A"/>
    <w:rsid w:val="00C76F8B"/>
    <w:rsid w:val="00CF0154"/>
    <w:rsid w:val="00D04468"/>
    <w:rsid w:val="00D2238A"/>
    <w:rsid w:val="00D909D5"/>
    <w:rsid w:val="00DC05FD"/>
    <w:rsid w:val="00DD6C7E"/>
    <w:rsid w:val="00E66B56"/>
    <w:rsid w:val="00EB48C2"/>
    <w:rsid w:val="00EC3ECD"/>
    <w:rsid w:val="00ED3007"/>
    <w:rsid w:val="00EF60FB"/>
    <w:rsid w:val="00F071A5"/>
    <w:rsid w:val="00F14FEA"/>
    <w:rsid w:val="00F2156B"/>
    <w:rsid w:val="00F36F4B"/>
    <w:rsid w:val="00F45BB0"/>
    <w:rsid w:val="00F45DDD"/>
    <w:rsid w:val="00F61932"/>
    <w:rsid w:val="00F63A34"/>
    <w:rsid w:val="00F64009"/>
    <w:rsid w:val="00FD3A0C"/>
    <w:rsid w:val="00FD652A"/>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5D0C44"/>
  <w15:docId w15:val="{2819B960-93F7-448C-960B-59D5E8E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AFA"/>
    <w:rPr>
      <w:color w:val="0563C1" w:themeColor="hyperlink"/>
      <w:u w:val="single"/>
    </w:rPr>
  </w:style>
  <w:style w:type="paragraph" w:styleId="Header">
    <w:name w:val="header"/>
    <w:basedOn w:val="Normal"/>
    <w:link w:val="HeaderChar"/>
    <w:uiPriority w:val="99"/>
    <w:unhideWhenUsed/>
    <w:rsid w:val="008E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FA"/>
  </w:style>
  <w:style w:type="paragraph" w:styleId="Footer">
    <w:name w:val="footer"/>
    <w:basedOn w:val="Normal"/>
    <w:link w:val="FooterChar"/>
    <w:unhideWhenUsed/>
    <w:rsid w:val="008E1AFA"/>
    <w:pPr>
      <w:tabs>
        <w:tab w:val="center" w:pos="4680"/>
        <w:tab w:val="right" w:pos="9360"/>
      </w:tabs>
      <w:spacing w:after="0" w:line="240" w:lineRule="auto"/>
    </w:pPr>
  </w:style>
  <w:style w:type="character" w:customStyle="1" w:styleId="FooterChar">
    <w:name w:val="Footer Char"/>
    <w:basedOn w:val="DefaultParagraphFont"/>
    <w:link w:val="Footer"/>
    <w:rsid w:val="008E1AFA"/>
  </w:style>
  <w:style w:type="paragraph" w:styleId="BalloonText">
    <w:name w:val="Balloon Text"/>
    <w:basedOn w:val="Normal"/>
    <w:link w:val="BalloonTextChar"/>
    <w:uiPriority w:val="99"/>
    <w:semiHidden/>
    <w:unhideWhenUsed/>
    <w:rsid w:val="00F63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A34"/>
    <w:rPr>
      <w:rFonts w:ascii="Segoe UI" w:hAnsi="Segoe UI" w:cs="Segoe UI"/>
      <w:sz w:val="18"/>
      <w:szCs w:val="18"/>
    </w:rPr>
  </w:style>
  <w:style w:type="paragraph" w:styleId="NormalWeb">
    <w:name w:val="Normal (Web)"/>
    <w:basedOn w:val="Normal"/>
    <w:uiPriority w:val="99"/>
    <w:semiHidden/>
    <w:unhideWhenUsed/>
    <w:rsid w:val="000F3A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38B1"/>
    <w:pPr>
      <w:ind w:left="720"/>
      <w:contextualSpacing/>
    </w:pPr>
  </w:style>
  <w:style w:type="paragraph" w:customStyle="1" w:styleId="Default">
    <w:name w:val="Default"/>
    <w:rsid w:val="0044065C"/>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D2238A"/>
    <w:rPr>
      <w:i/>
      <w:iCs/>
      <w:color w:val="404040" w:themeColor="text1" w:themeTint="BF"/>
    </w:rPr>
  </w:style>
  <w:style w:type="character" w:customStyle="1" w:styleId="Heading1Char">
    <w:name w:val="Heading 1 Char"/>
    <w:basedOn w:val="DefaultParagraphFont"/>
    <w:link w:val="Heading1"/>
    <w:uiPriority w:val="9"/>
    <w:rsid w:val="006B2A24"/>
    <w:rPr>
      <w:rFonts w:ascii="Times New Roman" w:eastAsia="Times New Roman" w:hAnsi="Times New Roman" w:cs="Times New Roman"/>
      <w:b/>
      <w:bCs/>
      <w:kern w:val="36"/>
      <w:sz w:val="48"/>
      <w:szCs w:val="48"/>
    </w:rPr>
  </w:style>
  <w:style w:type="table" w:styleId="TableGrid">
    <w:name w:val="Table Grid"/>
    <w:basedOn w:val="TableNormal"/>
    <w:uiPriority w:val="39"/>
    <w:rsid w:val="006B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5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2944">
      <w:bodyDiv w:val="1"/>
      <w:marLeft w:val="0"/>
      <w:marRight w:val="0"/>
      <w:marTop w:val="0"/>
      <w:marBottom w:val="0"/>
      <w:divBdr>
        <w:top w:val="none" w:sz="0" w:space="0" w:color="auto"/>
        <w:left w:val="none" w:sz="0" w:space="0" w:color="auto"/>
        <w:bottom w:val="none" w:sz="0" w:space="0" w:color="auto"/>
        <w:right w:val="none" w:sz="0" w:space="0" w:color="auto"/>
      </w:divBdr>
    </w:div>
    <w:div w:id="419066104">
      <w:bodyDiv w:val="1"/>
      <w:marLeft w:val="0"/>
      <w:marRight w:val="0"/>
      <w:marTop w:val="0"/>
      <w:marBottom w:val="0"/>
      <w:divBdr>
        <w:top w:val="none" w:sz="0" w:space="0" w:color="auto"/>
        <w:left w:val="none" w:sz="0" w:space="0" w:color="auto"/>
        <w:bottom w:val="none" w:sz="0" w:space="0" w:color="auto"/>
        <w:right w:val="none" w:sz="0" w:space="0" w:color="auto"/>
      </w:divBdr>
    </w:div>
    <w:div w:id="682433993">
      <w:bodyDiv w:val="1"/>
      <w:marLeft w:val="0"/>
      <w:marRight w:val="0"/>
      <w:marTop w:val="0"/>
      <w:marBottom w:val="0"/>
      <w:divBdr>
        <w:top w:val="none" w:sz="0" w:space="0" w:color="auto"/>
        <w:left w:val="none" w:sz="0" w:space="0" w:color="auto"/>
        <w:bottom w:val="none" w:sz="0" w:space="0" w:color="auto"/>
        <w:right w:val="none" w:sz="0" w:space="0" w:color="auto"/>
      </w:divBdr>
    </w:div>
    <w:div w:id="902636957">
      <w:bodyDiv w:val="1"/>
      <w:marLeft w:val="0"/>
      <w:marRight w:val="0"/>
      <w:marTop w:val="0"/>
      <w:marBottom w:val="0"/>
      <w:divBdr>
        <w:top w:val="none" w:sz="0" w:space="0" w:color="auto"/>
        <w:left w:val="none" w:sz="0" w:space="0" w:color="auto"/>
        <w:bottom w:val="none" w:sz="0" w:space="0" w:color="auto"/>
        <w:right w:val="none" w:sz="0" w:space="0" w:color="auto"/>
      </w:divBdr>
    </w:div>
    <w:div w:id="953947853">
      <w:bodyDiv w:val="1"/>
      <w:marLeft w:val="0"/>
      <w:marRight w:val="0"/>
      <w:marTop w:val="0"/>
      <w:marBottom w:val="0"/>
      <w:divBdr>
        <w:top w:val="none" w:sz="0" w:space="0" w:color="auto"/>
        <w:left w:val="none" w:sz="0" w:space="0" w:color="auto"/>
        <w:bottom w:val="none" w:sz="0" w:space="0" w:color="auto"/>
        <w:right w:val="none" w:sz="0" w:space="0" w:color="auto"/>
      </w:divBdr>
    </w:div>
    <w:div w:id="1027490977">
      <w:bodyDiv w:val="1"/>
      <w:marLeft w:val="0"/>
      <w:marRight w:val="0"/>
      <w:marTop w:val="0"/>
      <w:marBottom w:val="0"/>
      <w:divBdr>
        <w:top w:val="none" w:sz="0" w:space="0" w:color="auto"/>
        <w:left w:val="none" w:sz="0" w:space="0" w:color="auto"/>
        <w:bottom w:val="none" w:sz="0" w:space="0" w:color="auto"/>
        <w:right w:val="none" w:sz="0" w:space="0" w:color="auto"/>
      </w:divBdr>
    </w:div>
    <w:div w:id="1168670552">
      <w:bodyDiv w:val="1"/>
      <w:marLeft w:val="0"/>
      <w:marRight w:val="0"/>
      <w:marTop w:val="0"/>
      <w:marBottom w:val="0"/>
      <w:divBdr>
        <w:top w:val="none" w:sz="0" w:space="0" w:color="auto"/>
        <w:left w:val="none" w:sz="0" w:space="0" w:color="auto"/>
        <w:bottom w:val="none" w:sz="0" w:space="0" w:color="auto"/>
        <w:right w:val="none" w:sz="0" w:space="0" w:color="auto"/>
      </w:divBdr>
    </w:div>
    <w:div w:id="1199049207">
      <w:bodyDiv w:val="1"/>
      <w:marLeft w:val="0"/>
      <w:marRight w:val="0"/>
      <w:marTop w:val="0"/>
      <w:marBottom w:val="0"/>
      <w:divBdr>
        <w:top w:val="none" w:sz="0" w:space="0" w:color="auto"/>
        <w:left w:val="none" w:sz="0" w:space="0" w:color="auto"/>
        <w:bottom w:val="none" w:sz="0" w:space="0" w:color="auto"/>
        <w:right w:val="none" w:sz="0" w:space="0" w:color="auto"/>
      </w:divBdr>
    </w:div>
    <w:div w:id="1256599690">
      <w:bodyDiv w:val="1"/>
      <w:marLeft w:val="0"/>
      <w:marRight w:val="0"/>
      <w:marTop w:val="0"/>
      <w:marBottom w:val="0"/>
      <w:divBdr>
        <w:top w:val="none" w:sz="0" w:space="0" w:color="auto"/>
        <w:left w:val="none" w:sz="0" w:space="0" w:color="auto"/>
        <w:bottom w:val="none" w:sz="0" w:space="0" w:color="auto"/>
        <w:right w:val="none" w:sz="0" w:space="0" w:color="auto"/>
      </w:divBdr>
    </w:div>
    <w:div w:id="1410269250">
      <w:bodyDiv w:val="1"/>
      <w:marLeft w:val="0"/>
      <w:marRight w:val="0"/>
      <w:marTop w:val="0"/>
      <w:marBottom w:val="0"/>
      <w:divBdr>
        <w:top w:val="none" w:sz="0" w:space="0" w:color="auto"/>
        <w:left w:val="none" w:sz="0" w:space="0" w:color="auto"/>
        <w:bottom w:val="none" w:sz="0" w:space="0" w:color="auto"/>
        <w:right w:val="none" w:sz="0" w:space="0" w:color="auto"/>
      </w:divBdr>
    </w:div>
    <w:div w:id="17353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d6jdV4kbzqaTiwaNMl03_DkDC7d_hNevLUuSBRb7G6MnzQLg/viewform?usp=sf_li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eorgiastandard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1A94808E3F449F9C95D56CA83890" ma:contentTypeVersion="13" ma:contentTypeDescription="Create a new document." ma:contentTypeScope="" ma:versionID="6540878e1b8b6632c04e51622ece4fa9">
  <xsd:schema xmlns:xsd="http://www.w3.org/2001/XMLSchema" xmlns:xs="http://www.w3.org/2001/XMLSchema" xmlns:p="http://schemas.microsoft.com/office/2006/metadata/properties" xmlns:ns3="45212125-be40-4b49-8d28-06554b79fea0" xmlns:ns4="73456dd5-3daf-4d6d-81e6-113476128526" targetNamespace="http://schemas.microsoft.com/office/2006/metadata/properties" ma:root="true" ma:fieldsID="a357a31d9362ea1ddfd2857f4575a8fa" ns3:_="" ns4:_="">
    <xsd:import namespace="45212125-be40-4b49-8d28-06554b79fea0"/>
    <xsd:import namespace="73456dd5-3daf-4d6d-81e6-11347612852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12125-be40-4b49-8d28-06554b79fe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56dd5-3daf-4d6d-81e6-11347612852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6C076-C8CC-43A0-984D-6DE090C549D0}">
  <ds:schemaRefs>
    <ds:schemaRef ds:uri="http://schemas.microsoft.com/office/2006/documentManagement/types"/>
    <ds:schemaRef ds:uri="http://schemas.microsoft.com/office/infopath/2007/PartnerControls"/>
    <ds:schemaRef ds:uri="73456dd5-3daf-4d6d-81e6-113476128526"/>
    <ds:schemaRef ds:uri="http://purl.org/dc/elements/1.1/"/>
    <ds:schemaRef ds:uri="http://schemas.microsoft.com/office/2006/metadata/properties"/>
    <ds:schemaRef ds:uri="http://purl.org/dc/terms/"/>
    <ds:schemaRef ds:uri="http://schemas.openxmlformats.org/package/2006/metadata/core-properties"/>
    <ds:schemaRef ds:uri="45212125-be40-4b49-8d28-06554b79fea0"/>
    <ds:schemaRef ds:uri="http://www.w3.org/XML/1998/namespace"/>
    <ds:schemaRef ds:uri="http://purl.org/dc/dcmitype/"/>
  </ds:schemaRefs>
</ds:datastoreItem>
</file>

<file path=customXml/itemProps2.xml><?xml version="1.0" encoding="utf-8"?>
<ds:datastoreItem xmlns:ds="http://schemas.openxmlformats.org/officeDocument/2006/customXml" ds:itemID="{672BB5B9-F604-420E-A689-E12BF96CB7C2}">
  <ds:schemaRefs>
    <ds:schemaRef ds:uri="http://schemas.microsoft.com/sharepoint/v3/contenttype/forms"/>
  </ds:schemaRefs>
</ds:datastoreItem>
</file>

<file path=customXml/itemProps3.xml><?xml version="1.0" encoding="utf-8"?>
<ds:datastoreItem xmlns:ds="http://schemas.openxmlformats.org/officeDocument/2006/customXml" ds:itemID="{C7480FB1-676A-48A3-917A-8AE5D4A8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12125-be40-4b49-8d28-06554b79fea0"/>
    <ds:schemaRef ds:uri="73456dd5-3daf-4d6d-81e6-11347612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Hopkins, Karen</dc:creator>
  <cp:lastModifiedBy>Stafford, Angela</cp:lastModifiedBy>
  <cp:revision>2</cp:revision>
  <cp:lastPrinted>2019-07-31T16:33:00Z</cp:lastPrinted>
  <dcterms:created xsi:type="dcterms:W3CDTF">2020-08-18T15:32:00Z</dcterms:created>
  <dcterms:modified xsi:type="dcterms:W3CDTF">2020-08-18T15:32:00Z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0x010100B8AA1A94808E3F449F9C95D56CA83890</vt:lpwstr>
  </property>
</Properties>
</file>